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7B" w:rsidRDefault="006A2C0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ПЛАН  -</w:t>
      </w:r>
      <w:proofErr w:type="gramEnd"/>
      <w:r>
        <w:rPr>
          <w:rFonts w:ascii="Times New Roman" w:hAnsi="Times New Roman"/>
          <w:b/>
        </w:rPr>
        <w:t xml:space="preserve"> СЕТКА</w:t>
      </w:r>
    </w:p>
    <w:p w:rsidR="008A7C7B" w:rsidRDefault="006A2C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РАБОТЫ ТЕМАТИЧЕСКОГО ЛАГЕРЯ </w:t>
      </w:r>
    </w:p>
    <w:p w:rsidR="008A7C7B" w:rsidRDefault="006A2C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ДНЕВНОГО ПРЕБЫВАНИЯ ДЕТЕЙ И ПОДРОСТКОВ</w:t>
      </w:r>
    </w:p>
    <w:p w:rsidR="008A7C7B" w:rsidRDefault="006A2C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«ЛЕТНЯЯ КАРУСЕЛЬ»</w:t>
      </w:r>
    </w:p>
    <w:p w:rsidR="008A7C7B" w:rsidRDefault="008A7C7B">
      <w:pPr>
        <w:rPr>
          <w:rFonts w:ascii="Times New Roman" w:hAnsi="Times New Roman"/>
        </w:rPr>
      </w:pPr>
    </w:p>
    <w:tbl>
      <w:tblPr>
        <w:tblStyle w:val="aff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21"/>
        <w:gridCol w:w="1731"/>
        <w:gridCol w:w="6629"/>
        <w:gridCol w:w="2704"/>
        <w:gridCol w:w="2704"/>
      </w:tblGrid>
      <w:tr w:rsidR="008A7C7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Тематика дня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8A7C7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детей 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8:50 - 9:00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ассистенты</w:t>
            </w: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0" w:name="_GoBack"/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(понедельник)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«Веселый светофор»!</w:t>
            </w:r>
          </w:p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(единый </w:t>
            </w:r>
            <w:r>
              <w:rPr>
                <w:rFonts w:ascii="Times New Roman" w:hAnsi="Times New Roman"/>
                <w:i/>
              </w:rPr>
              <w:t>день по безопасности дорожного движения)</w:t>
            </w:r>
          </w:p>
          <w:p w:rsidR="008A7C7B" w:rsidRDefault="008A7C7B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Линейка «Здравствуй, лето!».  </w:t>
            </w:r>
          </w:p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 и историческая память»: Исполнение Гимна, поднятие флага РФ.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</w:tr>
      <w:bookmarkEnd w:id="0"/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</w:t>
            </w:r>
            <w:r>
              <w:rPr>
                <w:rFonts w:ascii="Times New Roman" w:hAnsi="Times New Roman"/>
              </w:rPr>
              <w:t>ор по ФК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8A7C7B">
        <w:trPr>
          <w:trHeight w:val="77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сотрудниками УМВД России по НАО «Профилактика детского дорожно-транспортного травматизма»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25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РДДМ, направление «Спорт и ЗОЖ»: </w:t>
            </w:r>
            <w:r>
              <w:rPr>
                <w:rFonts w:ascii="Times New Roman" w:hAnsi="Times New Roman"/>
              </w:rPr>
              <w:t xml:space="preserve">Спортивно-оздоровительный час. Подвижные игры на свежем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воздухе,эстафеты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«Детство это я и ты»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Рисунки на асфальте (приурочено к 1 июня)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 10 – 11:30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11:30 - 11:50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858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Отрядные дела:</w:t>
            </w:r>
          </w:p>
          <w:p w:rsidR="008A7C7B" w:rsidRDefault="006A2C04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Операция </w:t>
            </w:r>
            <w:r>
              <w:rPr>
                <w:rFonts w:ascii="Times New Roman" w:hAnsi="Times New Roman"/>
              </w:rPr>
              <w:t>«Уют»</w:t>
            </w:r>
          </w:p>
          <w:p w:rsidR="008A7C7B" w:rsidRDefault="006A2C04">
            <w:pPr>
              <w:pStyle w:val="af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визитная карточка»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11:55 - 12:15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858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ПДД «У светофора нет каникул»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12:20 - 12:50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13: 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технопарка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»: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«Квант-музей», «3D </w:t>
            </w:r>
            <w:r>
              <w:rPr>
                <w:rFonts w:ascii="Times New Roman" w:hAnsi="Times New Roman"/>
              </w:rPr>
              <w:t>ручки»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Ассистенты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(вторник)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Игровой день</w:t>
            </w: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«Играю я – играют друзья»</w:t>
            </w:r>
          </w:p>
        </w:tc>
        <w:tc>
          <w:tcPr>
            <w:tcW w:w="6629" w:type="dxa"/>
          </w:tcPr>
          <w:p w:rsidR="008A7C7B" w:rsidRDefault="008A7C7B"/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</w:tcPr>
          <w:p w:rsidR="008A7C7B" w:rsidRDefault="008A7C7B"/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>ассистенты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9:50 – 10:10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«Спорт и ЗОЖ»: «Весёлые старты»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12:10-12:30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бассейна ГБУ ДО НАО «Дворца спорта «Норд»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12:40 - 13:40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rPr>
          <w:trHeight w:val="55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открытию лагеря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 50 - 14:30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rPr>
          <w:trHeight w:val="361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(среда)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Открытие лагерной смены 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 у нас сегодня лето!»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ассистенты</w:t>
            </w:r>
          </w:p>
        </w:tc>
      </w:tr>
      <w:tr w:rsidR="006A2C04" w:rsidTr="003A2064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«Солнце, воздух и вода – мои лучшие друзья»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9:10-9:30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открытию лагеря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10:20 - 10:50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лагерной смены «Как здорово, что все мы здесь сегодня собрались!»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rPr>
          <w:trHeight w:val="297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</w:pPr>
            <w:r>
              <w:t>12:10-12:30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3A2064">
        <w:trPr>
          <w:trHeight w:val="270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12:30-13:00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3A2064">
        <w:trPr>
          <w:trHeight w:val="455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клуба «Созвездие».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- класс по декоративно прикладному </w:t>
            </w:r>
            <w:proofErr w:type="spellStart"/>
            <w:r>
              <w:rPr>
                <w:rFonts w:ascii="Times New Roman" w:hAnsi="Times New Roman"/>
              </w:rPr>
              <w:t>исскуству</w:t>
            </w:r>
            <w:proofErr w:type="spellEnd"/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отряд)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13:20-15:00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</w:tr>
      <w:tr w:rsidR="006A2C04" w:rsidTr="003A2064">
        <w:trPr>
          <w:trHeight w:val="455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Лагерный турнир по футболу(2 отряд)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14:00-14:30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3A2064">
        <w:trPr>
          <w:trHeight w:val="455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</w:tr>
      <w:tr w:rsidR="008A7C7B">
        <w:trPr>
          <w:trHeight w:val="45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Уход детей </w:t>
            </w:r>
            <w:r>
              <w:rPr>
                <w:rFonts w:ascii="Times New Roman" w:hAnsi="Times New Roman"/>
              </w:rPr>
              <w:t>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(четверг)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Тематический час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«Открывая страницы интересной книги»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(всемирный день окружающей среды)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</w:pPr>
            <w:r>
              <w:rPr>
                <w:rFonts w:ascii="Times New Roman" w:hAnsi="Times New Roman"/>
              </w:rPr>
              <w:t>9:00 - 9:15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Ассистенты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«Бережём свои глаза»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9:40-9:50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rPr>
          <w:trHeight w:val="225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6369E7">
        <w:trPr>
          <w:trHeight w:val="537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по изготовлению магнитов КДЦ «Артика»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«Северные животные»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10:30-11:30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rPr>
          <w:trHeight w:val="215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«Золотая рыбка» час творчества (библиотека </w:t>
            </w:r>
            <w:proofErr w:type="spellStart"/>
            <w:r>
              <w:rPr>
                <w:rFonts w:ascii="Times New Roman" w:hAnsi="Times New Roman"/>
              </w:rPr>
              <w:t>Пичкова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12:00-13:00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Встреча с интересными людьми</w:t>
            </w:r>
            <w:r>
              <w:rPr>
                <w:rFonts w:ascii="Times New Roman" w:hAnsi="Times New Roman"/>
              </w:rPr>
              <w:t>: сотрудники МЧС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«Как переходить дорогу, если нет светофора?»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14:00-14:10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369E7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(пятница)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Фестиваль «Любимые игры Пушкинской поры»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</w:t>
            </w:r>
            <w:r>
              <w:rPr>
                <w:rFonts w:ascii="Times New Roman" w:hAnsi="Times New Roman"/>
                <w:i/>
              </w:rPr>
              <w:t xml:space="preserve"> и историческая память»: исполнение Гимна, спуск флага РФ.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Воспитатели,ассистент</w:t>
            </w:r>
            <w:proofErr w:type="spellEnd"/>
            <w:proofErr w:type="gramEnd"/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rPr>
          <w:trHeight w:val="215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9:20-9:40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«Мой режим питания»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9:40-9:50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Промотр</w:t>
            </w:r>
            <w:proofErr w:type="spellEnd"/>
            <w:r>
              <w:rPr>
                <w:rFonts w:ascii="Times New Roman" w:hAnsi="Times New Roman"/>
              </w:rPr>
              <w:t xml:space="preserve"> сказок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10:20-11:00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Игра по станциям «В стране чудес».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11:00 - 11:30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«Спорт и ЗОЖ»: Спортивное развлечение «Здоровым быть здорово!»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11:30-12:30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«Поведение в общественных местах»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12:30 - 12:40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12:40-13:10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</w:tr>
      <w:tr w:rsidR="008A7C7B">
        <w:trPr>
          <w:trHeight w:val="20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ДТ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</w:t>
            </w:r>
            <w:proofErr w:type="spellStart"/>
            <w:r>
              <w:rPr>
                <w:rFonts w:ascii="Times New Roman" w:hAnsi="Times New Roman"/>
              </w:rPr>
              <w:t>Робо</w:t>
            </w:r>
            <w:proofErr w:type="spellEnd"/>
            <w:r>
              <w:rPr>
                <w:rFonts w:ascii="Times New Roman" w:hAnsi="Times New Roman"/>
              </w:rPr>
              <w:t>-битва»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-ПДД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13:10-15:00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49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F323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(понедельник)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 программа «Сто затей для ста друзей»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(Международный день друзей)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 и историческая память»: Исполнение Гимна, поднятие флага РФ.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ассистенты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«Весёлая зарядка»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«Компьютер - мой друг или враг?»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9:40 - 9:50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 на свежем воздухе «Игровая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рисунки на асфальте «Летняя карусель», «Весёлые мордашки из ладошек»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11:10-12:30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мероприятие «Дружба начинается с улыбки…»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Дискотека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CF323B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Уход 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(вторник)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сказок и чудес «Мастерская «Театр в чемоданчике»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9:00 - 9:15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Воспитатели,ассистент</w:t>
            </w:r>
            <w:proofErr w:type="spellEnd"/>
            <w:proofErr w:type="gramEnd"/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rPr>
          <w:trHeight w:val="247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«Весёлая зарядка»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9:15 - 9:25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rPr>
          <w:trHeight w:val="22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Пятиминутка безопасности: игра «Кто хочет стать знатоком безопасности?»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9:25-9:30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223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9:30-9:45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</w:t>
            </w:r>
            <w:r>
              <w:rPr>
                <w:rFonts w:ascii="Times New Roman" w:hAnsi="Times New Roman"/>
              </w:rPr>
              <w:t>технопарка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». – «Графический планшет», «</w:t>
            </w:r>
            <w:proofErr w:type="spellStart"/>
            <w:r>
              <w:rPr>
                <w:rFonts w:ascii="Times New Roman" w:hAnsi="Times New Roman"/>
              </w:rPr>
              <w:t>Робобитва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12:00 - 12:20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284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бассейна ГБУ ДО НАО «Дворца спорта «Норд»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Уход </w:t>
            </w:r>
            <w:r>
              <w:rPr>
                <w:rFonts w:ascii="Times New Roman" w:hAnsi="Times New Roman"/>
              </w:rPr>
              <w:t>детей домой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50B0">
        <w:trPr>
          <w:trHeight w:val="225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(среда)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«Я люблю тебя, Россия»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(приуроченный ко Дню России)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ассистенты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8150B0">
        <w:trPr>
          <w:trHeight w:val="225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«Патриотизм и историческая память»: исполнение Гимна РФ, поднятие флага РФ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8150B0">
        <w:trPr>
          <w:trHeight w:val="307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8150B0">
        <w:trPr>
          <w:trHeight w:val="307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50B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«Правила поведения в общественных местах»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10:20 - 10:30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8150B0">
        <w:trPr>
          <w:trHeight w:val="440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 xml:space="preserve"> «Танцуй, </w:t>
            </w:r>
            <w:proofErr w:type="spellStart"/>
            <w:r>
              <w:rPr>
                <w:rFonts w:ascii="Times New Roman" w:hAnsi="Times New Roman"/>
              </w:rPr>
              <w:t>Триколор</w:t>
            </w:r>
            <w:proofErr w:type="spellEnd"/>
            <w:r>
              <w:rPr>
                <w:rFonts w:ascii="Times New Roman" w:hAnsi="Times New Roman"/>
              </w:rPr>
              <w:t>...» (ко Дню государственного флага России)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10:45 - 11:30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 руководитель</w:t>
            </w:r>
          </w:p>
        </w:tc>
      </w:tr>
      <w:tr w:rsidR="006A2C04" w:rsidTr="008150B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оформление окон «Россия – родина моя»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 – 12:20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8150B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«Какие знаки рассказывают о возможной опасности или о том, что водителю надо быть внимательным?»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12:30 - 12:40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8150B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50B0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на свежем воздухе.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16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(понедельник)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День </w:t>
            </w:r>
            <w:r>
              <w:rPr>
                <w:rFonts w:ascii="Times New Roman" w:hAnsi="Times New Roman"/>
                <w:b/>
              </w:rPr>
              <w:t>кино и мультфильмов</w:t>
            </w:r>
          </w:p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«Мой любимый кино герой»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детей 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9:10 –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 и историческая память»: Исполнение Гимна, поднятие флага РФ.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9:20 – 9:30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9:30-9:40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«Мой режим питания»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10:10 - 10:20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Просветительское мероприятие: «Беседа о важном»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«Туризм и путешествия»: туристический поход в лес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Калейдоскоп игр на свежем воздухе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Минутка безопасности: «Поведение в </w:t>
            </w:r>
            <w:r>
              <w:rPr>
                <w:rFonts w:ascii="Times New Roman" w:hAnsi="Times New Roman"/>
              </w:rPr>
              <w:t>общественных местах»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13:30 - 13:40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лагеря </w:t>
            </w:r>
          </w:p>
        </w:tc>
      </w:tr>
      <w:tr w:rsidR="006A2C04" w:rsidTr="00854B62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17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(вторник)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«День веселых испытаний»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9:10 - 9:20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«Вредные насекомые»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«Эти забавные животные»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10:10 - 10:50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12:00 - 12:20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r>
              <w:rPr>
                <w:rFonts w:ascii="Times New Roman" w:hAnsi="Times New Roman"/>
              </w:rPr>
              <w:t xml:space="preserve">Посещение бассейна ГБУ ДО НАО «Дворца спорта «Норд»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12:40 - 14:00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854B62">
        <w:trPr>
          <w:trHeight w:val="211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«Мое любимое блюдо»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14:00 - 14:30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54B62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(среда)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«День смекалистых детей»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«Научная лаборатория»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«Летняя гигиена»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9:30- 9:35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9:35 - 9:50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технопарка «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развивающего </w:t>
            </w:r>
            <w:proofErr w:type="spellStart"/>
            <w:r>
              <w:rPr>
                <w:rFonts w:ascii="Times New Roman" w:hAnsi="Times New Roman"/>
              </w:rPr>
              <w:t>мультсборника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Фикси</w:t>
            </w:r>
            <w:proofErr w:type="spellEnd"/>
            <w:r>
              <w:rPr>
                <w:rFonts w:ascii="Times New Roman" w:hAnsi="Times New Roman"/>
              </w:rPr>
              <w:t>-ответы. Осторожней в интернете»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 творчества: поделки из бросового материала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своей семье»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развлечение «Фантастические весёлые старты»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13:40 - 14:10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«Как не попасть в аварийную ситуацию?»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14:15 - 14:20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702AF6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19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(четверг)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«Мир фантазий и юмора»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Воспиатели</w:t>
            </w:r>
            <w:proofErr w:type="spellEnd"/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1F3275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1F3275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«Лекарство у нас под ногами»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</w:tr>
      <w:tr w:rsidR="006A2C04" w:rsidTr="001F3275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10:20-11:00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rPr>
          <w:trHeight w:val="652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«Почему дети попадают в аварийные ситуации?»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11:00 - 11:10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rPr>
          <w:trHeight w:val="652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rPr>
          <w:trHeight w:val="652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«Сарафан для лисички» час творчества (библиотека </w:t>
            </w:r>
            <w:proofErr w:type="spellStart"/>
            <w:r>
              <w:rPr>
                <w:rFonts w:ascii="Times New Roman" w:hAnsi="Times New Roman"/>
              </w:rPr>
              <w:t>Пичкова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1F3275">
        <w:trPr>
          <w:trHeight w:val="652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1F3275">
        <w:trPr>
          <w:trHeight w:val="652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свежем воздухе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481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(пятница)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«День симпатий»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«Патриотизм и историческая память»: исполнение Гимна РФ, опускание флага РФ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rPr>
          <w:trHeight w:val="20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</w:pPr>
            <w:r>
              <w:rPr>
                <w:rFonts w:ascii="Times New Roman" w:hAnsi="Times New Roman"/>
              </w:rPr>
              <w:t xml:space="preserve">Завтрак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клуб «Созвездие»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10:00  -</w:t>
            </w:r>
            <w:proofErr w:type="gramEnd"/>
            <w:r>
              <w:rPr>
                <w:rFonts w:ascii="Times New Roman" w:hAnsi="Times New Roman"/>
              </w:rPr>
              <w:t xml:space="preserve"> 11:00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Центр </w:t>
            </w:r>
            <w:r>
              <w:rPr>
                <w:rFonts w:ascii="Times New Roman" w:hAnsi="Times New Roman"/>
              </w:rPr>
              <w:t>Арктического туризма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«Цветочная поляна». Рисунки на асфальте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rPr>
          <w:trHeight w:val="629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(суббота)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«Миру мир!»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(День памяти и скорби)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«Болезни грязных рук»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Просветительское мероприятие: «Беседа о важном»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и обсуждение кинофильма о ВОВ к 80 –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 ВОВ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РДДМ, направление «Патриотизм и историческая правда»: </w:t>
            </w:r>
            <w:r>
              <w:rPr>
                <w:rFonts w:ascii="Times New Roman" w:hAnsi="Times New Roman"/>
              </w:rPr>
              <w:lastRenderedPageBreak/>
              <w:t>патриотическая акция «Почтим память павшим» (возложение цветов к памятнику «Обелиск Победы» и «</w:t>
            </w:r>
            <w:proofErr w:type="spellStart"/>
            <w:r>
              <w:rPr>
                <w:rFonts w:ascii="Times New Roman" w:hAnsi="Times New Roman"/>
              </w:rPr>
              <w:t>Олено</w:t>
            </w:r>
            <w:proofErr w:type="spellEnd"/>
            <w:r>
              <w:rPr>
                <w:rFonts w:ascii="Times New Roman" w:hAnsi="Times New Roman"/>
              </w:rPr>
              <w:t>-транспортный батальон»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 – музыкальное мероприятие «Стихотворения и песни о ВОВ» – тематическое мероприятие посвященное Дню памяти и скорби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13:40 - 14:20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</w:tr>
      <w:tr w:rsidR="006A2C04" w:rsidTr="00CE78BD">
        <w:trPr>
          <w:trHeight w:val="276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«Поведение в общественных местах»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14:20 - 14:25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CE78BD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ind w:left="-709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23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(понедельник)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«День спорта»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(</w:t>
            </w:r>
            <w:proofErr w:type="gramStart"/>
            <w:r>
              <w:rPr>
                <w:rFonts w:ascii="Times New Roman" w:hAnsi="Times New Roman"/>
                <w:i/>
              </w:rPr>
              <w:t>В</w:t>
            </w:r>
            <w:proofErr w:type="gramEnd"/>
            <w:r>
              <w:rPr>
                <w:rFonts w:ascii="Times New Roman" w:hAnsi="Times New Roman"/>
                <w:i/>
              </w:rPr>
              <w:t xml:space="preserve"> рамках Всемирного олимпийского огня)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 и историческая память»: Исполнение Гимна, поднятие флага РФ.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«Что делать, если ты попал в грозу?»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гостиная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«Море волнуется раз, море волнуется два»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10:20 - 10:50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Центр арктического туризма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шоу-программа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«Веселая эстафета с любимыми героями»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11:40 - 12:30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семьи «Рассказ о семейных традициях»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«Как ходить по дороге, на которой нет тротуара?»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13:40 - 13:50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F74780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A6383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(вторник)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«День бантиков»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9:00 - 9:20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«Солнце – наш друг и враг»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9:40 - 9:45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мультипликационного фильма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«Приключение красных галстуков»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10: 20 – 11: 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 Подготовка к концерту «Алло! Мы ищем таланты».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Муз.руководитель</w:t>
            </w:r>
            <w:proofErr w:type="spellEnd"/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ЛДП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– организатор 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Минутка безопасности: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путь домой лежит через мост…»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13:40 - 13:50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A6383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25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(среда)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«Путешествие в мир кино»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(День герба и флага Заполярного района)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691777">
        <w:trPr>
          <w:trHeight w:val="201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«Первая помощь при ожоге»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9:35 - 9:45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на свежем воздухе «Наедине с природой»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рисунки, раскраски «Цвети и процветай наш Заполярный край»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10:20 - 11:30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«Безопасные части улицы»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11:40 - 11:50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Просветительский час «История герба и флага Заполярного района НАО»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13:40 - 14:20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691777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14:20 -15:00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969C3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(четверг)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«Моя жизнь, мой выбор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(международный день борьбы с употреблением наркотиков и их </w:t>
            </w:r>
            <w:r>
              <w:rPr>
                <w:rFonts w:ascii="Times New Roman" w:hAnsi="Times New Roman"/>
                <w:i/>
              </w:rPr>
              <w:lastRenderedPageBreak/>
              <w:t>незаконным оборотом)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«Если ты велосипедист…»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9:40 - 9:50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10:20 - 11:00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«Спорт и ЗОЖ»: профилактическая акция «Скажем наркотикам: «Нет»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«Счастливый случай» игра. Посещение ГБУК НАО «НЦБ им. </w:t>
            </w:r>
            <w:proofErr w:type="spellStart"/>
            <w:r>
              <w:rPr>
                <w:rFonts w:ascii="Times New Roman" w:hAnsi="Times New Roman"/>
              </w:rPr>
              <w:t>А.И.Пичкова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13:00-13::30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Просветительское мероприятие: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«Беседа о важном»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13:35 - 14:00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Минутка безопасности: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поведения в общественном транспорте»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14:05 - 14:15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A969C3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14:15 - 15:00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2371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 июня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(пятница)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«Мисс и мистер лагеря»</w:t>
            </w:r>
          </w:p>
          <w:p w:rsidR="006A2C04" w:rsidRDefault="006A2C0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РДДМ, направление «Патриотизм и историческая память»: исполнение Гимна РФ, опускание флага РФ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«Берегите слух и зрение»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9:35 - 9:45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 - игровая программа «Движение жизнь»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10:20 - 10:50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ФК</w:t>
            </w:r>
          </w:p>
        </w:tc>
      </w:tr>
      <w:tr w:rsidR="006A2C04" w:rsidTr="00812371">
        <w:trPr>
          <w:trHeight w:val="217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Центр арктического туризма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6A2C04" w:rsidTr="00812371">
        <w:trPr>
          <w:trHeight w:val="256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Пешая экскурсия «По улицам нашего города»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2371">
        <w:trPr>
          <w:trHeight w:val="436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 – развлекательное мероприятие </w:t>
            </w:r>
          </w:p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«Мисс и мистер лагеря»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13:30 - 14:30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организатор</w:t>
            </w:r>
          </w:p>
        </w:tc>
      </w:tr>
      <w:tr w:rsidR="006A2C04" w:rsidTr="00812371"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14:30 - 15:00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04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28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(суббота)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«День настольных игр»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9:20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9:20 - 9:30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здоровья: «Первая помощь при порезах»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10:20 - </w:t>
            </w: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творчества: рисунки на асфальте «Мир, в котором сбываются мечты!»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12:00 – 13:00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«Как гулять около речки?»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13:30 - 13:40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Прогулка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14:00 - </w:t>
            </w: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 w:rsidTr="006A2C04">
        <w:trPr>
          <w:trHeight w:val="1397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30 июня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(понедельник)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«Пришла пора нам расставаться!»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Линейка «Здравствуй, летняя карусель»</w:t>
            </w: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РДДМ, направление «Патриотизм и историческая память»: исполнение Гимна, спуск флага РФ.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8:50 – 9:00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9:00 – 930</w:t>
            </w: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«Весёлая зарядка»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9:30 - 9:40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ФК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9:50 - 10:10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Закрытие лагерной смены </w:t>
            </w:r>
            <w:r>
              <w:rPr>
                <w:rFonts w:ascii="Times New Roman" w:hAnsi="Times New Roman"/>
              </w:rPr>
              <w:t>«Прощай, любимый лагерь!»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11:00 - 12:00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Отрядные дела: подведение итогов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12:00 - 13:00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</w:tr>
      <w:tr w:rsidR="008A7C7B"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13:00 - 13:30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>
        <w:trPr>
          <w:trHeight w:val="200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Минутка безопасности: «Безопасные каникулы…»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13:30 - 14:00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8A7C7B" w:rsidTr="006A2C04">
        <w:trPr>
          <w:trHeight w:val="43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31" w:type="dxa"/>
          </w:tcPr>
          <w:p w:rsidR="008A7C7B" w:rsidRDefault="008A7C7B"/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8A7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C7B" w:rsidRDefault="006A2C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</w:tbl>
    <w:p w:rsidR="008A7C7B" w:rsidRDefault="008A7C7B">
      <w:pPr>
        <w:jc w:val="center"/>
        <w:rPr>
          <w:rFonts w:ascii="Times New Roman" w:hAnsi="Times New Roman"/>
        </w:rPr>
      </w:pPr>
    </w:p>
    <w:sectPr w:rsidR="008A7C7B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0D5B"/>
    <w:multiLevelType w:val="multilevel"/>
    <w:tmpl w:val="0100DC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C7B"/>
    <w:rsid w:val="006A2C04"/>
    <w:rsid w:val="008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AFB7-D412-4449-A513-1BDA00D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Theme="majorHAnsi" w:hAnsiTheme="majorHAnsi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лабое выделение1"/>
    <w:link w:val="a3"/>
    <w:rPr>
      <w:i/>
      <w:color w:val="5A5A5A" w:themeColor="text1" w:themeTint="A5"/>
    </w:rPr>
  </w:style>
  <w:style w:type="character" w:styleId="a3">
    <w:name w:val="Subtle Emphasis"/>
    <w:link w:val="12"/>
    <w:rPr>
      <w:i/>
      <w:color w:val="5A5A5A" w:themeColor="text1" w:themeTint="A5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13">
    <w:name w:val="Сильное выделение1"/>
    <w:basedOn w:val="14"/>
    <w:link w:val="a4"/>
    <w:rPr>
      <w:b/>
      <w:i/>
      <w:sz w:val="24"/>
      <w:u w:val="single"/>
    </w:rPr>
  </w:style>
  <w:style w:type="character" w:styleId="a4">
    <w:name w:val="Intense Emphasis"/>
    <w:basedOn w:val="a0"/>
    <w:link w:val="13"/>
    <w:rPr>
      <w:b/>
      <w:i/>
      <w:sz w:val="24"/>
      <w:u w:val="single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TOC Heading"/>
    <w:basedOn w:val="10"/>
    <w:next w:val="a"/>
    <w:link w:val="a6"/>
    <w:pPr>
      <w:outlineLvl w:val="8"/>
    </w:pPr>
  </w:style>
  <w:style w:type="character" w:customStyle="1" w:styleId="a6">
    <w:name w:val="Заголовок оглавления Знак"/>
    <w:basedOn w:val="11"/>
    <w:link w:val="a5"/>
    <w:rPr>
      <w:rFonts w:asciiTheme="majorHAnsi" w:hAnsiTheme="majorHAnsi"/>
      <w:b/>
      <w:sz w:val="32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sz w:val="26"/>
    </w:rPr>
  </w:style>
  <w:style w:type="paragraph" w:customStyle="1" w:styleId="15">
    <w:name w:val="Строгий1"/>
    <w:basedOn w:val="14"/>
    <w:link w:val="a9"/>
    <w:rPr>
      <w:b/>
    </w:rPr>
  </w:style>
  <w:style w:type="character" w:styleId="a9">
    <w:name w:val="Strong"/>
    <w:basedOn w:val="a0"/>
    <w:link w:val="15"/>
    <w:rPr>
      <w:b/>
    </w:rPr>
  </w:style>
  <w:style w:type="paragraph" w:customStyle="1" w:styleId="14">
    <w:name w:val="Основной шрифт абзаца1"/>
    <w:link w:val="23"/>
  </w:style>
  <w:style w:type="paragraph" w:styleId="23">
    <w:name w:val="Quote"/>
    <w:basedOn w:val="a"/>
    <w:next w:val="a"/>
    <w:link w:val="24"/>
    <w:rPr>
      <w:i/>
    </w:rPr>
  </w:style>
  <w:style w:type="character" w:customStyle="1" w:styleId="24">
    <w:name w:val="Цитата 2 Знак"/>
    <w:basedOn w:val="1"/>
    <w:link w:val="23"/>
    <w:rPr>
      <w:i/>
      <w:sz w:val="24"/>
    </w:rPr>
  </w:style>
  <w:style w:type="paragraph" w:styleId="aa">
    <w:name w:val="Intense Quote"/>
    <w:basedOn w:val="a"/>
    <w:next w:val="a"/>
    <w:link w:val="ab"/>
    <w:pPr>
      <w:ind w:left="720" w:right="720"/>
    </w:pPr>
    <w:rPr>
      <w:b/>
      <w:i/>
      <w:sz w:val="22"/>
    </w:rPr>
  </w:style>
  <w:style w:type="character" w:customStyle="1" w:styleId="ab">
    <w:name w:val="Выделенная цитата Знак"/>
    <w:basedOn w:val="1"/>
    <w:link w:val="aa"/>
    <w:rPr>
      <w:b/>
      <w:i/>
      <w:sz w:val="22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sz w:val="22"/>
    </w:rPr>
  </w:style>
  <w:style w:type="paragraph" w:styleId="ac">
    <w:name w:val="table of figures"/>
    <w:basedOn w:val="a"/>
    <w:next w:val="a"/>
    <w:link w:val="ad"/>
  </w:style>
  <w:style w:type="character" w:customStyle="1" w:styleId="ad">
    <w:name w:val="Перечень рисунков Знак"/>
    <w:basedOn w:val="1"/>
    <w:link w:val="ac"/>
    <w:rPr>
      <w:sz w:val="24"/>
    </w:rPr>
  </w:style>
  <w:style w:type="paragraph" w:styleId="ae">
    <w:name w:val="endnote text"/>
    <w:basedOn w:val="a"/>
    <w:link w:val="af"/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styleId="af0">
    <w:name w:val="No Spacing"/>
    <w:basedOn w:val="a"/>
    <w:link w:val="af1"/>
    <w:rPr>
      <w:sz w:val="32"/>
    </w:rPr>
  </w:style>
  <w:style w:type="character" w:customStyle="1" w:styleId="af1">
    <w:name w:val="Без интервала Знак"/>
    <w:basedOn w:val="1"/>
    <w:link w:val="af0"/>
    <w:rPr>
      <w:sz w:val="32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16">
    <w:name w:val="Знак сноски1"/>
    <w:basedOn w:val="14"/>
    <w:link w:val="af2"/>
    <w:rPr>
      <w:vertAlign w:val="superscript"/>
    </w:rPr>
  </w:style>
  <w:style w:type="character" w:styleId="af2">
    <w:name w:val="footnote reference"/>
    <w:basedOn w:val="a0"/>
    <w:link w:val="16"/>
    <w:rPr>
      <w:vertAlign w:val="superscript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sz w:val="32"/>
    </w:rPr>
  </w:style>
  <w:style w:type="paragraph" w:customStyle="1" w:styleId="17">
    <w:name w:val="Гиперссылка1"/>
    <w:link w:val="af3"/>
    <w:rPr>
      <w:color w:val="0000FF" w:themeColor="hyperlink"/>
      <w:u w:val="single"/>
    </w:rPr>
  </w:style>
  <w:style w:type="character" w:styleId="af3">
    <w:name w:val="Hyperlink"/>
    <w:link w:val="1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8">
    <w:name w:val="toc 1"/>
    <w:basedOn w:val="a"/>
    <w:next w:val="a"/>
    <w:link w:val="19"/>
    <w:uiPriority w:val="39"/>
    <w:pPr>
      <w:spacing w:after="57"/>
    </w:pPr>
  </w:style>
  <w:style w:type="character" w:customStyle="1" w:styleId="19">
    <w:name w:val="Оглавление 1 Знак"/>
    <w:basedOn w:val="1"/>
    <w:link w:val="1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footer"/>
    <w:basedOn w:val="a"/>
    <w:link w:val="af5"/>
    <w:pPr>
      <w:tabs>
        <w:tab w:val="center" w:pos="7143"/>
        <w:tab w:val="right" w:pos="14287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6">
    <w:name w:val="header"/>
    <w:basedOn w:val="a"/>
    <w:link w:val="af7"/>
    <w:pPr>
      <w:tabs>
        <w:tab w:val="center" w:pos="7143"/>
        <w:tab w:val="right" w:pos="14287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4"/>
    </w:rPr>
  </w:style>
  <w:style w:type="paragraph" w:customStyle="1" w:styleId="1a">
    <w:name w:val="Выделение1"/>
    <w:basedOn w:val="14"/>
    <w:link w:val="afa"/>
    <w:rPr>
      <w:b/>
      <w:i/>
    </w:rPr>
  </w:style>
  <w:style w:type="character" w:styleId="afa">
    <w:name w:val="Emphasis"/>
    <w:basedOn w:val="a0"/>
    <w:link w:val="1a"/>
    <w:rPr>
      <w:rFonts w:asciiTheme="minorHAnsi" w:hAnsiTheme="minorHAnsi"/>
      <w:b/>
      <w:i/>
    </w:rPr>
  </w:style>
  <w:style w:type="paragraph" w:styleId="afb">
    <w:name w:val="Subtitle"/>
    <w:basedOn w:val="a"/>
    <w:next w:val="a"/>
    <w:link w:val="afc"/>
    <w:uiPriority w:val="11"/>
    <w:qFormat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afc">
    <w:name w:val="Подзаголовок Знак"/>
    <w:basedOn w:val="1"/>
    <w:link w:val="afb"/>
    <w:rPr>
      <w:rFonts w:asciiTheme="majorHAnsi" w:hAnsiTheme="majorHAnsi"/>
      <w:sz w:val="24"/>
    </w:rPr>
  </w:style>
  <w:style w:type="paragraph" w:customStyle="1" w:styleId="1b">
    <w:name w:val="Слабая ссылка1"/>
    <w:basedOn w:val="14"/>
    <w:link w:val="afd"/>
    <w:rPr>
      <w:sz w:val="24"/>
      <w:u w:val="single"/>
    </w:rPr>
  </w:style>
  <w:style w:type="character" w:styleId="afd">
    <w:name w:val="Subtle Reference"/>
    <w:basedOn w:val="a0"/>
    <w:link w:val="1b"/>
    <w:rPr>
      <w:sz w:val="24"/>
      <w:u w:val="single"/>
    </w:rPr>
  </w:style>
  <w:style w:type="paragraph" w:styleId="afe">
    <w:name w:val="Title"/>
    <w:basedOn w:val="a"/>
    <w:next w:val="a"/>
    <w:link w:val="aff"/>
    <w:uiPriority w:val="10"/>
    <w:qFormat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f">
    <w:name w:val="Заголовок Знак"/>
    <w:basedOn w:val="1"/>
    <w:link w:val="afe"/>
    <w:rPr>
      <w:rFonts w:asciiTheme="majorHAnsi" w:hAnsiTheme="majorHAnsi"/>
      <w:b/>
      <w:sz w:val="32"/>
    </w:rPr>
  </w:style>
  <w:style w:type="paragraph" w:customStyle="1" w:styleId="1c">
    <w:name w:val="Сильная ссылка1"/>
    <w:basedOn w:val="14"/>
    <w:link w:val="aff0"/>
    <w:rPr>
      <w:b/>
      <w:sz w:val="24"/>
      <w:u w:val="single"/>
    </w:rPr>
  </w:style>
  <w:style w:type="character" w:styleId="aff0">
    <w:name w:val="Intense Reference"/>
    <w:basedOn w:val="a0"/>
    <w:link w:val="1c"/>
    <w:rPr>
      <w:b/>
      <w:sz w:val="24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i/>
      <w:sz w:val="28"/>
    </w:rPr>
  </w:style>
  <w:style w:type="paragraph" w:customStyle="1" w:styleId="1d">
    <w:name w:val="Название книги1"/>
    <w:basedOn w:val="14"/>
    <w:link w:val="aff1"/>
    <w:rPr>
      <w:rFonts w:asciiTheme="majorHAnsi" w:hAnsiTheme="majorHAnsi"/>
      <w:b/>
      <w:i/>
      <w:sz w:val="24"/>
    </w:rPr>
  </w:style>
  <w:style w:type="character" w:styleId="aff1">
    <w:name w:val="Book Title"/>
    <w:basedOn w:val="a0"/>
    <w:link w:val="1d"/>
    <w:rPr>
      <w:rFonts w:asciiTheme="majorHAnsi" w:hAnsiTheme="majorHAnsi"/>
      <w:b/>
      <w:i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1e">
    <w:name w:val="Знак концевой сноски1"/>
    <w:basedOn w:val="14"/>
    <w:link w:val="aff2"/>
    <w:rPr>
      <w:vertAlign w:val="superscript"/>
    </w:rPr>
  </w:style>
  <w:style w:type="character" w:styleId="aff2">
    <w:name w:val="endnote reference"/>
    <w:basedOn w:val="a0"/>
    <w:link w:val="1e"/>
    <w:rPr>
      <w:vertAlign w:val="superscript"/>
    </w:rPr>
  </w:style>
  <w:style w:type="table" w:customStyle="1" w:styleId="GridTable2-Accent6">
    <w:name w:val="Grid Table 2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styleId="43">
    <w:name w:val="Plain Table 4"/>
    <w:basedOn w:val="a1"/>
    <w:tblPr/>
  </w:style>
  <w:style w:type="table" w:customStyle="1" w:styleId="ListTable4-Accent4">
    <w:name w:val="List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 w:themeColor="accent3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53">
    <w:name w:val="Plain Table 5"/>
    <w:basedOn w:val="a1"/>
    <w:tblPr/>
  </w:style>
  <w:style w:type="table" w:customStyle="1" w:styleId="Bordered-Accent2">
    <w:name w:val="Bordered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-1">
    <w:name w:val="List Table 1 Light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 w:themeColor="accent4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 w:themeColor="accent6" w:themeTint="98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2">
    <w:name w:val="Grid Table 3 - Accent 2"/>
    <w:basedOn w:val="a1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 w:themeColor="accent5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4-Accent2">
    <w:name w:val="Grid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styleId="33">
    <w:name w:val="Plain Table 3"/>
    <w:basedOn w:val="a1"/>
    <w:tblPr/>
  </w:style>
  <w:style w:type="table" w:customStyle="1" w:styleId="Bordered-Accent3">
    <w:name w:val="Bordered - Accent 3"/>
    <w:basedOn w:val="a1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styleId="1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 w:themeColor="accent1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4-Accent2">
    <w:name w:val="List Table 4 - Accent 2"/>
    <w:basedOn w:val="a1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3">
    <w:name w:val="List Table 5 Dark - Accent 3"/>
    <w:basedOn w:val="a1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styleId="25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 w:themeColor="accent2" w:themeTint="97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2578</Words>
  <Characters>14698</Characters>
  <Application>Microsoft Office Word</Application>
  <DocSecurity>0</DocSecurity>
  <Lines>122</Lines>
  <Paragraphs>34</Paragraphs>
  <ScaleCrop>false</ScaleCrop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direktor</cp:lastModifiedBy>
  <cp:revision>2</cp:revision>
  <dcterms:created xsi:type="dcterms:W3CDTF">2025-05-27T13:19:00Z</dcterms:created>
  <dcterms:modified xsi:type="dcterms:W3CDTF">2025-05-27T13:25:00Z</dcterms:modified>
</cp:coreProperties>
</file>