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E68" w:rsidRDefault="00185E68" w:rsidP="00185E68">
      <w:pPr>
        <w:pStyle w:val="a3"/>
        <w:jc w:val="center"/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111111"/>
          <w:sz w:val="24"/>
          <w:szCs w:val="24"/>
          <w:shd w:val="clear" w:color="auto" w:fill="FFFFFF"/>
        </w:rPr>
        <w:t>Государственное казенное общеобразовательное учреждение Ненецкого автономного округа «Ненецкая специальная(коррекционная) школа-интернат»</w:t>
      </w:r>
    </w:p>
    <w:p w:rsidR="00185E68" w:rsidRDefault="00185E68" w:rsidP="00185E68">
      <w:pPr>
        <w:pStyle w:val="a3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ГКОУ НАО «Ненецкая СКШИ»</w:t>
      </w:r>
    </w:p>
    <w:p w:rsidR="00185E68" w:rsidRDefault="00185E68" w:rsidP="00185E68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учителя-дефектолога Медведевой О.В. </w:t>
      </w:r>
    </w:p>
    <w:p w:rsidR="00185E68" w:rsidRDefault="00185E68" w:rsidP="00185E68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85E68" w:rsidRPr="00DE24E2" w:rsidRDefault="00185E68" w:rsidP="00185E68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</w:t>
      </w:r>
      <w:bookmarkStart w:id="0" w:name="_GoBack"/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E24E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Консультация для родителей</w:t>
      </w:r>
      <w:bookmarkEnd w:id="0"/>
    </w:p>
    <w:p w:rsidR="00185E68" w:rsidRPr="008452FC" w:rsidRDefault="00185E68" w:rsidP="00185E68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452FC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В АООП образования обучающихся с умеренной тяжелой и глубокой умственной отсталостью (интеллектуальными нарушениями), тяжелыми и множественными нарушениями развития (вариант2)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в программе коррекционные курсы есть раздел </w:t>
      </w:r>
      <w:r w:rsidRPr="008452F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Предметно- практические действия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185E68" w:rsidRPr="009D3D8C" w:rsidRDefault="00185E68" w:rsidP="00185E68">
      <w:pPr>
        <w:pStyle w:val="a3"/>
        <w:rPr>
          <w:rFonts w:ascii="Times New Roman" w:hAnsi="Times New Roman" w:cs="Times New Roman"/>
          <w:sz w:val="28"/>
          <w:szCs w:val="28"/>
        </w:rPr>
      </w:pPr>
      <w:r w:rsidRPr="00C5680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Предметно-практические действия</w:t>
      </w:r>
      <w:r w:rsidRPr="00C5680E">
        <w:rPr>
          <w:rFonts w:ascii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(ППД) </w:t>
      </w:r>
      <w:r w:rsidRPr="00C5680E">
        <w:rPr>
          <w:rFonts w:ascii="Times New Roman" w:hAnsi="Times New Roman" w:cs="Times New Roman"/>
          <w:sz w:val="28"/>
          <w:szCs w:val="28"/>
          <w:lang w:eastAsia="ru-RU"/>
        </w:rPr>
        <w:t>— это </w:t>
      </w:r>
      <w:r w:rsidRPr="00C5680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занятие</w:t>
      </w:r>
      <w:r w:rsidRPr="00C5680E">
        <w:rPr>
          <w:rFonts w:ascii="Times New Roman" w:hAnsi="Times New Roman" w:cs="Times New Roman"/>
          <w:sz w:val="28"/>
          <w:szCs w:val="28"/>
          <w:lang w:eastAsia="ru-RU"/>
        </w:rPr>
        <w:t>, которое организует п</w:t>
      </w:r>
      <w:r>
        <w:rPr>
          <w:rFonts w:ascii="Times New Roman" w:hAnsi="Times New Roman" w:cs="Times New Roman"/>
          <w:sz w:val="28"/>
          <w:szCs w:val="28"/>
          <w:lang w:eastAsia="ru-RU"/>
        </w:rPr>
        <w:t>едагог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E4D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где деятельность направлена на формирование разных видов предметно - практической деятельности.</w:t>
      </w:r>
      <w:r w:rsidRPr="008E4D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Целью обучения является формирование целенаправленных произвольных действий с различными предметами и материалами.</w:t>
      </w:r>
    </w:p>
    <w:p w:rsidR="00185E68" w:rsidRDefault="00185E68" w:rsidP="00185E68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    В процессе обучения ученики знакомятся с различными предметами и материалами и осваивают действия с ними. Сначала формируются приемы элементарной предметной деятельности, такие как: захват, удержание, перекладывание и др., которые далее используются в разных видах продуктивной, бытовой, трудовой деятельности, самообслуживании. </w:t>
      </w:r>
    </w:p>
    <w:p w:rsidR="00185E68" w:rsidRPr="00ED5B75" w:rsidRDefault="00185E68" w:rsidP="00185E68">
      <w:pPr>
        <w:shd w:val="clear" w:color="auto" w:fill="FFFFFF"/>
        <w:spacing w:after="0" w:line="273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 возможности,</w:t>
      </w:r>
      <w:r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 </w:t>
      </w:r>
      <w:r w:rsidRPr="008452F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пробуем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переносить</w:t>
      </w:r>
      <w:r w:rsidRPr="00ED5B7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обучение в повседневную жизнь (застегиваем, переливаем, п</w:t>
      </w:r>
      <w:r w:rsidRPr="00ED5B7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обуждаем д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отянуться</w:t>
      </w:r>
      <w:r w:rsidRPr="00ED5B7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открываем, откручиваем, пересыпаем, открываем дверь</w:t>
      </w:r>
      <w:r w:rsidRPr="00ED5B7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перелистываем страницы, пользуемся столовыми приборами).</w:t>
      </w:r>
    </w:p>
    <w:p w:rsidR="00185E68" w:rsidRPr="00ED5B75" w:rsidRDefault="00185E68" w:rsidP="00185E68">
      <w:pPr>
        <w:shd w:val="clear" w:color="auto" w:fill="FFFFFF"/>
        <w:spacing w:after="0" w:line="273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   Обучение </w:t>
      </w:r>
      <w:r w:rsidRPr="00ED5B7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аксимально индивидуализировано и зависит</w:t>
      </w:r>
      <w:r w:rsidRPr="00ED5B7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от двигательных возможностей ребенка. Все бытовые умения и навыки отрабатываются сначала в пассивно-активной форме (с помощью педагога), постепенно роль взрослого уменьшается и наконец, обучающийся, по возможности, овладевает самостоятельным выполнением различных действий, которые поз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волят ему </w:t>
      </w:r>
      <w:r w:rsidRPr="00ED5B7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быть независимым от окружающих.</w:t>
      </w:r>
    </w:p>
    <w:p w:rsidR="00185E68" w:rsidRPr="00ED5B75" w:rsidRDefault="00185E68" w:rsidP="00185E68">
      <w:pPr>
        <w:shd w:val="clear" w:color="auto" w:fill="FFFFFF"/>
        <w:spacing w:after="0" w:line="273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D5B7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   Предметно-практическая </w:t>
      </w:r>
      <w:r w:rsidRPr="00ED5B7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деятельность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(ППД)</w:t>
      </w:r>
      <w:r w:rsidRPr="00ED5B7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способствует не только развитию мелкой моторики рук и координации движений ребёнка, но и развитию психических процессов, зрительно-пространственной ориентировки, произвольной регуляции деятельности и п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оведения, а так</w:t>
      </w:r>
      <w:r w:rsidRPr="00ED5B7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же развитию речи, обогащению словаря.</w:t>
      </w:r>
    </w:p>
    <w:p w:rsidR="00185E68" w:rsidRPr="00ED5B75" w:rsidRDefault="00185E68" w:rsidP="00185E68">
      <w:pPr>
        <w:shd w:val="clear" w:color="auto" w:fill="FFFFFF"/>
        <w:spacing w:after="0" w:line="273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 Таким образом, занятия предметно – практической деятельностью служат</w:t>
      </w:r>
      <w:r w:rsidRPr="00ED5B7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основой для да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льнейшего обучения детей с ТМНР. Эти практические умения и навыки</w:t>
      </w:r>
      <w:r w:rsidRPr="00ED5B7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жизнен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но необходимы, для жизни в обществе.</w:t>
      </w:r>
    </w:p>
    <w:p w:rsidR="00185E68" w:rsidRPr="00554403" w:rsidRDefault="00185E68" w:rsidP="00185E68">
      <w:pPr>
        <w:shd w:val="clear" w:color="auto" w:fill="FFFFFF"/>
        <w:spacing w:after="0" w:line="273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D5B7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5235E5" w:rsidRDefault="005235E5"/>
    <w:sectPr w:rsidR="005235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96B"/>
    <w:rsid w:val="00185E68"/>
    <w:rsid w:val="005235E5"/>
    <w:rsid w:val="00F67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652738-16B3-4C71-9D1C-17C289A32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5E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5E6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1911</Characters>
  <Application>Microsoft Office Word</Application>
  <DocSecurity>0</DocSecurity>
  <Lines>15</Lines>
  <Paragraphs>4</Paragraphs>
  <ScaleCrop>false</ScaleCrop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Кравцова</dc:creator>
  <cp:keywords/>
  <dc:description/>
  <cp:lastModifiedBy>Наталья Кравцова</cp:lastModifiedBy>
  <cp:revision>2</cp:revision>
  <dcterms:created xsi:type="dcterms:W3CDTF">2023-11-17T12:23:00Z</dcterms:created>
  <dcterms:modified xsi:type="dcterms:W3CDTF">2023-11-17T12:24:00Z</dcterms:modified>
</cp:coreProperties>
</file>