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82" w:rsidRDefault="00681F45">
      <w:pPr>
        <w:spacing w:before="114" w:line="237" w:lineRule="auto"/>
        <w:ind w:left="7373" w:right="112" w:firstLine="1790"/>
        <w:jc w:val="right"/>
        <w:rPr>
          <w:b/>
          <w:i/>
        </w:rPr>
      </w:pPr>
      <w:r>
        <w:rPr>
          <w:b/>
          <w:i/>
          <w:color w:val="333333"/>
        </w:rPr>
        <w:t xml:space="preserve">Приложение 6 </w:t>
      </w:r>
      <w:r>
        <w:rPr>
          <w:b/>
          <w:i/>
          <w:color w:val="333333"/>
        </w:rPr>
        <w:t>к приказу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 xml:space="preserve">№148 </w:t>
      </w:r>
      <w:r>
        <w:rPr>
          <w:b/>
          <w:i/>
          <w:color w:val="333333"/>
        </w:rPr>
        <w:t>о/д</w:t>
      </w:r>
      <w:r>
        <w:rPr>
          <w:b/>
          <w:i/>
          <w:color w:val="333333"/>
          <w:spacing w:val="-1"/>
        </w:rPr>
        <w:t xml:space="preserve"> </w:t>
      </w:r>
      <w:r>
        <w:rPr>
          <w:b/>
          <w:i/>
          <w:color w:val="333333"/>
        </w:rPr>
        <w:t>от</w:t>
      </w:r>
      <w:r>
        <w:rPr>
          <w:b/>
          <w:i/>
          <w:color w:val="333333"/>
          <w:spacing w:val="-2"/>
        </w:rPr>
        <w:t xml:space="preserve"> </w:t>
      </w:r>
      <w:r>
        <w:rPr>
          <w:b/>
          <w:i/>
          <w:color w:val="333333"/>
        </w:rPr>
        <w:t>30.08.2024</w:t>
      </w:r>
    </w:p>
    <w:p w:rsidR="00445D82" w:rsidRDefault="00445D82">
      <w:pPr>
        <w:pStyle w:val="a3"/>
        <w:spacing w:before="8"/>
        <w:ind w:left="0" w:firstLine="0"/>
        <w:jc w:val="left"/>
        <w:rPr>
          <w:b/>
          <w:i/>
          <w:sz w:val="27"/>
        </w:rPr>
      </w:pPr>
    </w:p>
    <w:p w:rsidR="00445D82" w:rsidRDefault="00681F45">
      <w:pPr>
        <w:pStyle w:val="a3"/>
        <w:spacing w:before="1"/>
        <w:ind w:left="3849" w:right="1113" w:hanging="1335"/>
        <w:jc w:val="left"/>
      </w:pPr>
      <w:r>
        <w:t>Пояснительная записка к учебным планам АООП УО вариант 2</w:t>
      </w:r>
      <w:r>
        <w:rPr>
          <w:spacing w:val="-63"/>
        </w:rPr>
        <w:t xml:space="preserve"> </w:t>
      </w:r>
      <w:r>
        <w:t>1-4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6"/>
        </w:rPr>
        <w:t xml:space="preserve"> </w:t>
      </w:r>
      <w:r>
        <w:t>ГКОУ</w:t>
      </w:r>
      <w:r>
        <w:rPr>
          <w:spacing w:val="-1"/>
        </w:rPr>
        <w:t xml:space="preserve"> </w:t>
      </w:r>
      <w:r>
        <w:t>НАО «Ненецкая</w:t>
      </w:r>
      <w:r>
        <w:rPr>
          <w:spacing w:val="1"/>
        </w:rPr>
        <w:t xml:space="preserve"> </w:t>
      </w:r>
      <w:r>
        <w:t>СКШИ»</w:t>
      </w:r>
    </w:p>
    <w:p w:rsidR="00445D82" w:rsidRDefault="00445D82">
      <w:pPr>
        <w:pStyle w:val="a3"/>
        <w:spacing w:before="10"/>
        <w:ind w:left="0" w:firstLine="0"/>
        <w:jc w:val="left"/>
        <w:rPr>
          <w:sz w:val="31"/>
        </w:rPr>
      </w:pPr>
    </w:p>
    <w:p w:rsidR="00445D82" w:rsidRDefault="00681F45">
      <w:pPr>
        <w:pStyle w:val="a3"/>
        <w:ind w:right="1033"/>
      </w:pPr>
      <w:r>
        <w:t>Учебный план АООП ГКОУ НАО «Ненецкая СКШИ» (вариант 2), фиксирует</w:t>
      </w:r>
      <w:r>
        <w:rPr>
          <w:spacing w:val="1"/>
        </w:rPr>
        <w:t xml:space="preserve"> </w:t>
      </w:r>
      <w:r>
        <w:t>общий объем нагрузки, максимальный объем аудиторной нагрузки обучающихся,</w:t>
      </w:r>
      <w:r>
        <w:rPr>
          <w:spacing w:val="1"/>
        </w:rPr>
        <w:t xml:space="preserve"> </w:t>
      </w:r>
      <w:r>
        <w:t>состав и структуру обязательных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445D82" w:rsidRDefault="00681F45">
      <w:pPr>
        <w:pStyle w:val="a3"/>
        <w:spacing w:before="4"/>
        <w:ind w:right="942"/>
      </w:pPr>
      <w:r>
        <w:t>Учебный план определяет общие рамки принимае</w:t>
      </w:r>
      <w:r>
        <w:t>мых решений при 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образовательного</w:t>
      </w:r>
      <w:r>
        <w:rPr>
          <w:spacing w:val="-62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445D82" w:rsidRDefault="00681F45">
      <w:pPr>
        <w:pStyle w:val="a3"/>
        <w:ind w:right="4571"/>
        <w:jc w:val="left"/>
      </w:pPr>
      <w:r>
        <w:t>Недельный учебный план представлен по этапам</w:t>
      </w:r>
      <w:r>
        <w:rPr>
          <w:spacing w:val="-62"/>
        </w:rPr>
        <w:t xml:space="preserve"> </w:t>
      </w:r>
      <w:r>
        <w:t>обучения.1 этап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дополнительный,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класс.</w:t>
      </w:r>
    </w:p>
    <w:p w:rsidR="00445D82" w:rsidRDefault="00681F45">
      <w:pPr>
        <w:pStyle w:val="a4"/>
        <w:numPr>
          <w:ilvl w:val="0"/>
          <w:numId w:val="1"/>
        </w:numPr>
        <w:tabs>
          <w:tab w:val="left" w:pos="2192"/>
          <w:tab w:val="left" w:pos="2193"/>
        </w:tabs>
        <w:spacing w:before="2"/>
        <w:ind w:hanging="1514"/>
        <w:rPr>
          <w:sz w:val="26"/>
        </w:rPr>
      </w:pPr>
      <w:r>
        <w:rPr>
          <w:sz w:val="26"/>
        </w:rPr>
        <w:t>этап - V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IX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классы;</w:t>
      </w:r>
    </w:p>
    <w:p w:rsidR="00445D82" w:rsidRDefault="00681F45">
      <w:pPr>
        <w:pStyle w:val="a4"/>
        <w:numPr>
          <w:ilvl w:val="0"/>
          <w:numId w:val="1"/>
        </w:numPr>
        <w:tabs>
          <w:tab w:val="left" w:pos="1107"/>
          <w:tab w:val="left" w:pos="1108"/>
        </w:tabs>
        <w:ind w:left="1107" w:hanging="429"/>
        <w:rPr>
          <w:sz w:val="26"/>
        </w:rPr>
      </w:pPr>
      <w:r>
        <w:rPr>
          <w:sz w:val="26"/>
        </w:rPr>
        <w:t>этап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X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II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классы.</w:t>
      </w:r>
    </w:p>
    <w:p w:rsidR="00445D82" w:rsidRDefault="00681F45">
      <w:pPr>
        <w:pStyle w:val="a3"/>
        <w:spacing w:line="242" w:lineRule="auto"/>
        <w:ind w:right="942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году со</w:t>
      </w:r>
      <w:r>
        <w:rPr>
          <w:spacing w:val="-4"/>
        </w:rPr>
        <w:t xml:space="preserve"> </w:t>
      </w:r>
      <w:r>
        <w:t>2 по</w:t>
      </w:r>
      <w:r>
        <w:rPr>
          <w:spacing w:val="-3"/>
        </w:rPr>
        <w:t xml:space="preserve"> </w:t>
      </w:r>
      <w:r>
        <w:t>12 класс.</w:t>
      </w:r>
    </w:p>
    <w:p w:rsidR="00445D82" w:rsidRDefault="00681F45">
      <w:pPr>
        <w:pStyle w:val="a3"/>
        <w:ind w:right="946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3039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3732</w:t>
      </w:r>
      <w:r>
        <w:rPr>
          <w:spacing w:val="1"/>
        </w:rPr>
        <w:t xml:space="preserve"> </w:t>
      </w:r>
      <w:proofErr w:type="spellStart"/>
      <w:r>
        <w:t>академическихчасов</w:t>
      </w:r>
      <w:proofErr w:type="spellEnd"/>
      <w:r>
        <w:t xml:space="preserve"> на I этапе обучения (I - IV или I дополнительный, I - IV класс),</w:t>
      </w:r>
      <w:r>
        <w:rPr>
          <w:spacing w:val="1"/>
        </w:rPr>
        <w:t xml:space="preserve"> </w:t>
      </w:r>
      <w:r>
        <w:t xml:space="preserve">5066 </w:t>
      </w:r>
      <w:proofErr w:type="spellStart"/>
      <w:r>
        <w:t>академическихчасов</w:t>
      </w:r>
      <w:proofErr w:type="spellEnd"/>
      <w:r>
        <w:t xml:space="preserve"> на II этапе обучения (V - IX класс) и 3060 часов на III этапе</w:t>
      </w:r>
      <w:r>
        <w:rPr>
          <w:spacing w:val="1"/>
        </w:rPr>
        <w:t xml:space="preserve"> </w:t>
      </w:r>
      <w:r>
        <w:t>(10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класс).</w:t>
      </w:r>
    </w:p>
    <w:p w:rsidR="00445D82" w:rsidRDefault="00681F45">
      <w:pPr>
        <w:pStyle w:val="a3"/>
        <w:ind w:right="938"/>
      </w:pPr>
      <w:r>
        <w:t>На каждом этапе обучения в учебно</w:t>
      </w:r>
      <w:r>
        <w:t>м плане представлены шесть предметных</w:t>
      </w:r>
      <w:r>
        <w:rPr>
          <w:spacing w:val="1"/>
        </w:rPr>
        <w:t xml:space="preserve"> </w:t>
      </w:r>
      <w:r>
        <w:rPr>
          <w:spacing w:val="-1"/>
        </w:rPr>
        <w:t>областей.</w:t>
      </w:r>
      <w:r>
        <w:rPr>
          <w:spacing w:val="-9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r>
        <w:t>входящих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предметной</w:t>
      </w:r>
      <w:r>
        <w:rPr>
          <w:spacing w:val="-62"/>
        </w:rPr>
        <w:t xml:space="preserve"> </w:t>
      </w:r>
      <w:r>
        <w:t>области,</w:t>
      </w:r>
      <w:r>
        <w:rPr>
          <w:spacing w:val="-6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ярко</w:t>
      </w:r>
      <w:r>
        <w:rPr>
          <w:spacing w:val="-9"/>
        </w:rPr>
        <w:t xml:space="preserve"> </w:t>
      </w:r>
      <w:r>
        <w:t>выраженную</w:t>
      </w:r>
      <w:r>
        <w:rPr>
          <w:spacing w:val="-10"/>
        </w:rPr>
        <w:t xml:space="preserve"> </w:t>
      </w:r>
      <w:r>
        <w:t>коррекционно-развивающую</w:t>
      </w:r>
      <w:r>
        <w:rPr>
          <w:spacing w:val="-10"/>
        </w:rPr>
        <w:t xml:space="preserve"> </w:t>
      </w:r>
      <w:r>
        <w:t>направленность.</w:t>
      </w:r>
      <w:r>
        <w:rPr>
          <w:spacing w:val="-10"/>
        </w:rPr>
        <w:t xml:space="preserve"> </w:t>
      </w:r>
      <w:r>
        <w:t>Кроме</w:t>
      </w:r>
      <w:r>
        <w:rPr>
          <w:spacing w:val="-63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445D82" w:rsidRDefault="00681F45">
      <w:pPr>
        <w:pStyle w:val="a3"/>
        <w:ind w:right="951"/>
      </w:pPr>
      <w:r>
        <w:t>Учебный план включает две части: обязательную часть и 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45D82" w:rsidRDefault="00681F45">
      <w:pPr>
        <w:pStyle w:val="a3"/>
        <w:ind w:right="937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разных нозологических групп и определяется в соответствии с</w:t>
      </w:r>
      <w:r>
        <w:rPr>
          <w:spacing w:val="-62"/>
        </w:rPr>
        <w:t xml:space="preserve"> </w:t>
      </w:r>
      <w:r>
        <w:t>представленными</w:t>
      </w:r>
      <w:r>
        <w:rPr>
          <w:spacing w:val="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планами.</w:t>
      </w:r>
    </w:p>
    <w:p w:rsidR="00445D82" w:rsidRDefault="00681F45">
      <w:pPr>
        <w:pStyle w:val="a3"/>
        <w:ind w:right="941"/>
      </w:pPr>
      <w:r>
        <w:t>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62"/>
        </w:rPr>
        <w:t xml:space="preserve"> </w:t>
      </w:r>
      <w:r>
        <w:t>характерных</w:t>
      </w:r>
      <w:r>
        <w:rPr>
          <w:spacing w:val="-1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п</w:t>
      </w:r>
      <w:r>
        <w:t>отребностей</w:t>
      </w:r>
      <w:r>
        <w:rPr>
          <w:spacing w:val="-6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445D82" w:rsidRDefault="00681F45">
      <w:pPr>
        <w:pStyle w:val="a3"/>
        <w:tabs>
          <w:tab w:val="left" w:pos="1744"/>
          <w:tab w:val="left" w:pos="3080"/>
          <w:tab w:val="left" w:pos="4039"/>
          <w:tab w:val="left" w:pos="5411"/>
          <w:tab w:val="left" w:pos="6476"/>
          <w:tab w:val="left" w:pos="8342"/>
        </w:tabs>
        <w:ind w:right="953"/>
        <w:jc w:val="left"/>
      </w:pPr>
      <w:r>
        <w:t>Таким</w:t>
      </w:r>
      <w:r>
        <w:tab/>
        <w:t>образом,</w:t>
      </w:r>
      <w:r>
        <w:tab/>
        <w:t>часть</w:t>
      </w:r>
      <w:r>
        <w:tab/>
        <w:t>учебного</w:t>
      </w:r>
      <w:r>
        <w:tab/>
        <w:t>плана,</w:t>
      </w:r>
      <w:r>
        <w:tab/>
        <w:t>формируемая</w:t>
      </w:r>
      <w:r>
        <w:tab/>
      </w:r>
      <w:r>
        <w:rPr>
          <w:spacing w:val="-1"/>
        </w:rPr>
        <w:t>участниками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предусматривает:</w:t>
      </w:r>
    </w:p>
    <w:p w:rsidR="00445D82" w:rsidRDefault="00681F45">
      <w:pPr>
        <w:pStyle w:val="a3"/>
        <w:ind w:right="1113"/>
        <w:jc w:val="left"/>
      </w:pPr>
      <w:r>
        <w:t>учебные</w:t>
      </w:r>
      <w:r>
        <w:rPr>
          <w:spacing w:val="7"/>
        </w:rPr>
        <w:t xml:space="preserve"> </w:t>
      </w:r>
      <w:r>
        <w:t>занятия,</w:t>
      </w:r>
      <w:r>
        <w:rPr>
          <w:spacing w:val="9"/>
        </w:rPr>
        <w:t xml:space="preserve"> </w:t>
      </w:r>
      <w:r>
        <w:t>обеспечивающие</w:t>
      </w:r>
      <w:r>
        <w:rPr>
          <w:spacing w:val="8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интересы</w:t>
      </w:r>
      <w:r>
        <w:rPr>
          <w:spacing w:val="6"/>
        </w:rPr>
        <w:t xml:space="preserve"> </w:t>
      </w:r>
      <w:r>
        <w:t>обучающихся,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6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:rsidR="00445D82" w:rsidRDefault="00681F45">
      <w:pPr>
        <w:pStyle w:val="a3"/>
        <w:tabs>
          <w:tab w:val="left" w:pos="2176"/>
          <w:tab w:val="left" w:pos="3342"/>
          <w:tab w:val="left" w:pos="4248"/>
          <w:tab w:val="left" w:pos="5701"/>
          <w:tab w:val="left" w:pos="6176"/>
          <w:tab w:val="left" w:pos="7404"/>
          <w:tab w:val="left" w:pos="8805"/>
        </w:tabs>
        <w:spacing w:line="296" w:lineRule="exact"/>
        <w:ind w:left="679" w:firstLine="0"/>
        <w:jc w:val="left"/>
      </w:pPr>
      <w:r>
        <w:t>увеличение</w:t>
      </w:r>
      <w:r>
        <w:tab/>
        <w:t>учебных</w:t>
      </w:r>
      <w:r>
        <w:tab/>
        <w:t>часов,</w:t>
      </w:r>
      <w:r>
        <w:tab/>
        <w:t>отводимых</w:t>
      </w:r>
      <w:r>
        <w:tab/>
        <w:t>на</w:t>
      </w:r>
      <w:r>
        <w:tab/>
        <w:t>изучение</w:t>
      </w:r>
      <w:r>
        <w:tab/>
        <w:t>отдельных</w:t>
      </w:r>
      <w:r>
        <w:tab/>
        <w:t>учебных</w:t>
      </w:r>
    </w:p>
    <w:p w:rsidR="00445D82" w:rsidRDefault="00445D82">
      <w:pPr>
        <w:spacing w:line="296" w:lineRule="exact"/>
        <w:sectPr w:rsidR="00445D82">
          <w:type w:val="continuous"/>
          <w:pgSz w:w="11910" w:h="16840"/>
          <w:pgMar w:top="1580" w:right="160" w:bottom="280" w:left="1020" w:header="720" w:footer="720" w:gutter="0"/>
          <w:cols w:space="720"/>
        </w:sectPr>
      </w:pPr>
    </w:p>
    <w:p w:rsidR="00445D82" w:rsidRDefault="00681F45">
      <w:pPr>
        <w:pStyle w:val="a3"/>
        <w:spacing w:before="67"/>
        <w:ind w:firstLine="0"/>
      </w:pPr>
      <w:r>
        <w:lastRenderedPageBreak/>
        <w:t>предметов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части;</w:t>
      </w:r>
    </w:p>
    <w:p w:rsidR="00445D82" w:rsidRDefault="00681F45">
      <w:pPr>
        <w:pStyle w:val="a3"/>
        <w:spacing w:before="3"/>
        <w:ind w:right="943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</w:t>
      </w:r>
      <w:r>
        <w:t>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и необходимую коррекцию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3"/>
        </w:rPr>
        <w:t xml:space="preserve"> </w:t>
      </w:r>
      <w:r>
        <w:t>развитии.</w:t>
      </w:r>
    </w:p>
    <w:p w:rsidR="00445D82" w:rsidRDefault="00681F45">
      <w:pPr>
        <w:pStyle w:val="a3"/>
        <w:ind w:right="941"/>
      </w:pPr>
      <w:r>
        <w:t>АООП ГКОУ НАО «Ненецкая СКШИ» (вариант 2) может включать как один, так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Специаль</w:t>
      </w:r>
      <w:r>
        <w:t>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 разрабатываемая ГКОУ НАО «Ненецкая СКШИ» на основе АООП, включает</w:t>
      </w:r>
      <w:r>
        <w:rPr>
          <w:spacing w:val="-62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предметы и коррекционные курсы, которые соответствуют особым образовательным</w:t>
      </w:r>
      <w:r>
        <w:rPr>
          <w:spacing w:val="1"/>
        </w:rPr>
        <w:t xml:space="preserve"> </w:t>
      </w:r>
      <w:r>
        <w:t>возможностям и потребностям конкретного обучающегося. Общий объем нагрузки,</w:t>
      </w:r>
      <w:r>
        <w:rPr>
          <w:spacing w:val="1"/>
        </w:rPr>
        <w:t xml:space="preserve"> </w:t>
      </w:r>
      <w:r>
        <w:t>включенной в ИУП, не может превышать объем, предусмотренный учебным планом</w:t>
      </w:r>
      <w:r>
        <w:rPr>
          <w:spacing w:val="1"/>
        </w:rPr>
        <w:t xml:space="preserve"> </w:t>
      </w:r>
      <w:r>
        <w:t>АООП.</w:t>
      </w:r>
    </w:p>
    <w:p w:rsidR="00445D82" w:rsidRDefault="00681F45">
      <w:pPr>
        <w:pStyle w:val="a3"/>
        <w:tabs>
          <w:tab w:val="left" w:pos="3022"/>
        </w:tabs>
        <w:spacing w:line="242" w:lineRule="auto"/>
        <w:ind w:left="3023" w:right="344" w:hanging="2344"/>
      </w:pPr>
      <w:r>
        <w:t>Формы</w:t>
      </w:r>
      <w:r>
        <w:tab/>
        <w:t>организации</w:t>
      </w:r>
      <w:r>
        <w:rPr>
          <w:spacing w:val="65"/>
        </w:rPr>
        <w:t xml:space="preserve"> </w:t>
      </w:r>
      <w:r>
        <w:t>обра</w:t>
      </w:r>
      <w:r>
        <w:t>зовательного</w:t>
      </w:r>
      <w:r>
        <w:rPr>
          <w:spacing w:val="65"/>
        </w:rPr>
        <w:t xml:space="preserve"> </w:t>
      </w:r>
      <w:r>
        <w:t>процесса,</w:t>
      </w:r>
      <w:r>
        <w:rPr>
          <w:spacing w:val="66"/>
        </w:rPr>
        <w:t xml:space="preserve"> </w:t>
      </w:r>
      <w:r>
        <w:t>чередование</w:t>
      </w:r>
      <w:r>
        <w:rPr>
          <w:spacing w:val="65"/>
        </w:rPr>
        <w:t xml:space="preserve"> </w:t>
      </w:r>
      <w:r>
        <w:t>учебной</w:t>
      </w:r>
      <w:r>
        <w:rPr>
          <w:spacing w:val="-62"/>
        </w:rPr>
        <w:t xml:space="preserve"> </w:t>
      </w:r>
      <w:r>
        <w:t>и</w:t>
      </w:r>
    </w:p>
    <w:p w:rsidR="00445D82" w:rsidRDefault="00681F45">
      <w:pPr>
        <w:pStyle w:val="a3"/>
        <w:spacing w:before="67" w:line="242" w:lineRule="auto"/>
        <w:ind w:right="950"/>
      </w:pPr>
      <w:r>
        <w:t>внеурочной деятельности в рамках реализации АООП образования 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организация.</w:t>
      </w:r>
    </w:p>
    <w:p w:rsidR="00445D82" w:rsidRDefault="00681F45">
      <w:pPr>
        <w:pStyle w:val="a3"/>
        <w:ind w:right="935"/>
      </w:pPr>
      <w:r>
        <w:t>Учебные</w:t>
      </w:r>
      <w:r>
        <w:rPr>
          <w:spacing w:val="-9"/>
        </w:rPr>
        <w:t xml:space="preserve"> </w:t>
      </w:r>
      <w:r>
        <w:t>планы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языках</w:t>
      </w:r>
      <w:r>
        <w:rPr>
          <w:spacing w:val="-62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</w:t>
      </w:r>
      <w:r>
        <w:t>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законодательством Российской Федерации в области образования, и</w:t>
      </w:r>
      <w:r>
        <w:rPr>
          <w:spacing w:val="-62"/>
        </w:rPr>
        <w:t xml:space="preserve"> </w:t>
      </w:r>
      <w:r>
        <w:t>устанавливают количество занятий, отводимых на их изучение, по классам (годам)</w:t>
      </w:r>
      <w:r>
        <w:rPr>
          <w:spacing w:val="1"/>
        </w:rPr>
        <w:t xml:space="preserve"> </w:t>
      </w:r>
      <w:r>
        <w:t>обучения. При организации образования на основе СИПР индивидуальная недельная</w:t>
      </w:r>
      <w:r>
        <w:rPr>
          <w:spacing w:val="1"/>
        </w:rPr>
        <w:t xml:space="preserve"> </w:t>
      </w:r>
      <w:r>
        <w:t>нагрузка обучающегося может варьироваться. С учетом федерального учебного плана</w:t>
      </w:r>
      <w:r>
        <w:rPr>
          <w:spacing w:val="1"/>
        </w:rPr>
        <w:t xml:space="preserve"> </w:t>
      </w:r>
      <w:r>
        <w:t>составляет ИУП для каждого обучающегося, в котором определен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 Различия в индивидуальных учебных планах объясняются 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spellStart"/>
      <w:r>
        <w:t>развитияобучающихся</w:t>
      </w:r>
      <w:proofErr w:type="spellEnd"/>
      <w:r>
        <w:t xml:space="preserve">. </w:t>
      </w:r>
      <w:proofErr w:type="gramStart"/>
      <w:r>
        <w:t>В индивидуальных учебных планах</w:t>
      </w:r>
      <w:proofErr w:type="gramEnd"/>
      <w:r>
        <w:t xml:space="preserve"> о</w:t>
      </w:r>
      <w:r>
        <w:t>бучающихся с наиболее</w:t>
      </w:r>
      <w:r>
        <w:rPr>
          <w:spacing w:val="1"/>
        </w:rPr>
        <w:t xml:space="preserve"> </w:t>
      </w:r>
      <w:r>
        <w:t>тяжелыми нарушениями развития, как правило, преобладают занятия коррекционной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обучающихся, </w:t>
      </w:r>
      <w:r>
        <w:t>особые образовательные потребности которых не позволяют осваивать</w:t>
      </w:r>
      <w:r>
        <w:rPr>
          <w:spacing w:val="1"/>
        </w:rPr>
        <w:t xml:space="preserve"> </w:t>
      </w:r>
      <w:r>
        <w:t>предметы 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 следующим образом: увеличивается количество часов 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обучающиеся, испытывающие трудности адаптации к условиям обучения в группе,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</w:t>
      </w:r>
      <w:r>
        <w:t>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 индивидуальным</w:t>
      </w:r>
      <w:r>
        <w:rPr>
          <w:spacing w:val="-6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занятий.</w:t>
      </w:r>
    </w:p>
    <w:p w:rsidR="00445D82" w:rsidRDefault="00681F45">
      <w:pPr>
        <w:ind w:left="113" w:right="934" w:firstLine="566"/>
        <w:jc w:val="both"/>
        <w:rPr>
          <w:i/>
          <w:sz w:val="26"/>
        </w:rPr>
      </w:pPr>
      <w:r>
        <w:rPr>
          <w:sz w:val="26"/>
        </w:rPr>
        <w:t>Процесс обучения по предметам организуется в форме урока. Педагогический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работник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проводит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урок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состава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всего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класса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или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группы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обучающихся,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а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уроков.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мин.,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фронтальных,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подгрупповых</w:t>
      </w:r>
      <w:r>
        <w:rPr>
          <w:spacing w:val="-1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1"/>
          <w:sz w:val="26"/>
        </w:rPr>
        <w:t xml:space="preserve"> </w:t>
      </w:r>
      <w:r>
        <w:rPr>
          <w:sz w:val="26"/>
        </w:rPr>
        <w:t>40</w:t>
      </w:r>
      <w:r>
        <w:rPr>
          <w:spacing w:val="-15"/>
          <w:sz w:val="26"/>
        </w:rPr>
        <w:t xml:space="preserve"> </w:t>
      </w:r>
      <w:r>
        <w:rPr>
          <w:sz w:val="26"/>
        </w:rPr>
        <w:t>минут</w:t>
      </w:r>
      <w:r>
        <w:rPr>
          <w:i/>
          <w:sz w:val="26"/>
        </w:rPr>
        <w:t>.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учебном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плане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устанавливается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единицу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Единицей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считается: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один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ученик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(индивидуальная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работа</w:t>
      </w:r>
      <w:proofErr w:type="gramStart"/>
      <w:r>
        <w:rPr>
          <w:i/>
          <w:sz w:val="26"/>
        </w:rPr>
        <w:t>),группа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(2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обучающихся),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класс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(все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обучающиеся класса).</w:t>
      </w:r>
    </w:p>
    <w:p w:rsidR="00445D82" w:rsidRDefault="00445D82">
      <w:pPr>
        <w:jc w:val="both"/>
        <w:rPr>
          <w:sz w:val="26"/>
        </w:rPr>
        <w:sectPr w:rsidR="00445D82">
          <w:pgSz w:w="11910" w:h="16840"/>
          <w:pgMar w:top="1040" w:right="160" w:bottom="280" w:left="1020" w:header="720" w:footer="720" w:gutter="0"/>
          <w:cols w:space="720"/>
        </w:sectPr>
      </w:pPr>
    </w:p>
    <w:p w:rsidR="00445D82" w:rsidRDefault="00681F45">
      <w:pPr>
        <w:pStyle w:val="a3"/>
        <w:spacing w:before="67"/>
        <w:ind w:right="942"/>
      </w:pPr>
      <w:r>
        <w:lastRenderedPageBreak/>
        <w:t>Равномерное распределение учебных часов по предметам д</w:t>
      </w:r>
      <w:r>
        <w:t>ля разных возрастных</w:t>
      </w:r>
      <w:r>
        <w:rPr>
          <w:spacing w:val="-62"/>
        </w:rPr>
        <w:t xml:space="preserve"> </w:t>
      </w:r>
      <w:r>
        <w:t>групп связана с необходимостью поэтапного повторения и закрепления формируемых</w:t>
      </w:r>
      <w:r>
        <w:rPr>
          <w:spacing w:val="-62"/>
        </w:rPr>
        <w:t xml:space="preserve"> </w:t>
      </w:r>
      <w:r>
        <w:t>учебных действий, отражает потребность в них "среднего" обучающегося. С учетом</w:t>
      </w:r>
      <w:r>
        <w:rPr>
          <w:spacing w:val="1"/>
        </w:rPr>
        <w:t xml:space="preserve"> </w:t>
      </w:r>
      <w:r>
        <w:t>расширения знаний и формирующегося опыта к старшему школьному возрасту часы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ряд предметов</w:t>
      </w:r>
      <w:r>
        <w:rPr>
          <w:spacing w:val="2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увеличиваются.</w:t>
      </w:r>
    </w:p>
    <w:p w:rsidR="00445D82" w:rsidRDefault="00681F45">
      <w:pPr>
        <w:pStyle w:val="a3"/>
        <w:spacing w:before="3"/>
        <w:ind w:right="949"/>
      </w:pPr>
      <w:r>
        <w:t>Содержание коррекционно-развивающей области учебного плана 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-2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2"/>
        </w:rPr>
        <w:t xml:space="preserve"> </w:t>
      </w:r>
      <w:r>
        <w:t>занятиями.</w:t>
      </w:r>
    </w:p>
    <w:p w:rsidR="00445D82" w:rsidRDefault="00681F45">
      <w:pPr>
        <w:pStyle w:val="a3"/>
        <w:ind w:right="936"/>
      </w:pPr>
      <w:r>
        <w:t>Выбор</w:t>
      </w:r>
      <w:r>
        <w:rPr>
          <w:spacing w:val="-9"/>
        </w:rPr>
        <w:t xml:space="preserve"> </w:t>
      </w:r>
      <w:r>
        <w:t>коррекционных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количественное</w:t>
      </w:r>
      <w:r>
        <w:rPr>
          <w:spacing w:val="-62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 xml:space="preserve">самостоятельно, исходя </w:t>
      </w:r>
      <w:proofErr w:type="gramStart"/>
      <w:r>
        <w:t>из психофизических особенностей</w:t>
      </w:r>
      <w:proofErr w:type="gramEnd"/>
      <w:r>
        <w:t xml:space="preserve"> обучающихся с умеренной,</w:t>
      </w:r>
      <w:r>
        <w:rPr>
          <w:spacing w:val="-62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</w:t>
      </w:r>
      <w:r>
        <w:t>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62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 области, не учитывается при определении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финансирования.</w:t>
      </w:r>
    </w:p>
    <w:p w:rsidR="00445D82" w:rsidRDefault="00681F45">
      <w:pPr>
        <w:pStyle w:val="a3"/>
        <w:spacing w:before="1"/>
        <w:ind w:right="931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</w:t>
      </w:r>
      <w:r>
        <w:t>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</w:p>
    <w:p w:rsidR="00445D82" w:rsidRDefault="00681F45">
      <w:pPr>
        <w:pStyle w:val="a3"/>
        <w:spacing w:before="70" w:line="242" w:lineRule="auto"/>
        <w:ind w:right="943"/>
      </w:pPr>
      <w:r>
        <w:t>развития обучающихся с умственной отсталостью и на основании рекомендаций</w:t>
      </w:r>
      <w:r>
        <w:rPr>
          <w:spacing w:val="1"/>
        </w:rPr>
        <w:t xml:space="preserve"> </w:t>
      </w:r>
      <w:r>
        <w:t>ПМПК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2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</w:p>
    <w:p w:rsidR="00445D82" w:rsidRDefault="00681F45">
      <w:pPr>
        <w:pStyle w:val="a3"/>
        <w:ind w:right="949"/>
      </w:pPr>
      <w:r>
        <w:t>Курсы коррекционно-развивающей области реализуются в рамках внеурочной</w:t>
      </w:r>
      <w:r>
        <w:rPr>
          <w:spacing w:val="1"/>
        </w:rPr>
        <w:t xml:space="preserve"> </w:t>
      </w:r>
      <w:r>
        <w:t>деятельности.</w:t>
      </w:r>
    </w:p>
    <w:p w:rsidR="00445D82" w:rsidRDefault="00681F45">
      <w:pPr>
        <w:pStyle w:val="a3"/>
        <w:ind w:right="933"/>
      </w:pPr>
      <w:r>
        <w:t>Общий объем внеурочной деятельности составляет 10 часов в неделю</w:t>
      </w:r>
      <w:r>
        <w:rPr>
          <w:spacing w:val="1"/>
        </w:rPr>
        <w:t xml:space="preserve"> </w:t>
      </w:r>
      <w:r>
        <w:t>(не более</w:t>
      </w:r>
      <w:r>
        <w:rPr>
          <w:spacing w:val="1"/>
        </w:rPr>
        <w:t xml:space="preserve"> </w:t>
      </w:r>
      <w:r>
        <w:t>1690 часов на I этапе обучения (1 - 4 и дополнительный класс), 1700 часов на II этапе</w:t>
      </w:r>
      <w:r>
        <w:rPr>
          <w:spacing w:val="1"/>
        </w:rPr>
        <w:t xml:space="preserve"> </w:t>
      </w:r>
      <w:r>
        <w:t>обучения (5 - 9 класс) и 1020 часов на III этапе (10 - 12 класс) Из 10 часов внеурочной</w:t>
      </w:r>
      <w:r>
        <w:rPr>
          <w:spacing w:val="1"/>
        </w:rPr>
        <w:t xml:space="preserve"> </w:t>
      </w:r>
      <w:r>
        <w:t>деятельности в неделю не менее 5 часов отводится на реализацию коррекционно-</w:t>
      </w:r>
      <w:r>
        <w:rPr>
          <w:spacing w:val="1"/>
        </w:rPr>
        <w:t xml:space="preserve"> </w:t>
      </w:r>
      <w:r>
        <w:t>разви</w:t>
      </w:r>
      <w:r>
        <w:t>вающей</w:t>
      </w:r>
      <w:r>
        <w:rPr>
          <w:spacing w:val="3"/>
        </w:rPr>
        <w:t xml:space="preserve"> </w:t>
      </w:r>
      <w:r>
        <w:t>области.</w:t>
      </w:r>
    </w:p>
    <w:p w:rsidR="00445D82" w:rsidRDefault="00681F45">
      <w:pPr>
        <w:pStyle w:val="a3"/>
        <w:ind w:right="945"/>
        <w:jc w:val="right"/>
      </w:pPr>
      <w:r>
        <w:t>Организация</w:t>
      </w:r>
      <w:r>
        <w:rPr>
          <w:spacing w:val="10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rPr>
          <w:spacing w:val="-1"/>
        </w:rPr>
        <w:t>неотъемлемой</w:t>
      </w:r>
      <w:r>
        <w:rPr>
          <w:spacing w:val="-15"/>
        </w:rPr>
        <w:t xml:space="preserve"> </w:t>
      </w:r>
      <w:r>
        <w:rPr>
          <w:spacing w:val="-1"/>
        </w:rPr>
        <w:t>частью</w:t>
      </w:r>
      <w:r>
        <w:rPr>
          <w:spacing w:val="-11"/>
        </w:rPr>
        <w:t xml:space="preserve"> </w:t>
      </w: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445D82" w:rsidRDefault="00681F45">
      <w:pPr>
        <w:pStyle w:val="a3"/>
        <w:ind w:right="942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</w:t>
      </w:r>
      <w:r>
        <w:t>о осуществляется общеобразовательной организацией в рамках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предусмотренных федеральным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</w:p>
    <w:p w:rsidR="00445D82" w:rsidRDefault="00681F45">
      <w:pPr>
        <w:pStyle w:val="a3"/>
        <w:ind w:right="94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такжена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расширение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контактов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обычно</w:t>
      </w:r>
      <w:r>
        <w:rPr>
          <w:spacing w:val="-10"/>
        </w:rPr>
        <w:t xml:space="preserve"> </w:t>
      </w:r>
      <w:r>
        <w:rPr>
          <w:spacing w:val="-1"/>
        </w:rPr>
        <w:t>развивающимися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</w:t>
      </w:r>
      <w:r>
        <w:t>зации.</w:t>
      </w:r>
    </w:p>
    <w:p w:rsidR="00445D82" w:rsidRDefault="00681F45">
      <w:pPr>
        <w:pStyle w:val="a3"/>
        <w:spacing w:line="242" w:lineRule="auto"/>
        <w:ind w:right="958"/>
      </w:pPr>
      <w:r>
        <w:t>Чередование учебной и внеурочной деятельности в рамках реализации АООП 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445D82" w:rsidRDefault="00681F45">
      <w:pPr>
        <w:pStyle w:val="a3"/>
        <w:ind w:right="934"/>
      </w:pPr>
      <w:r>
        <w:t>Время,</w:t>
      </w:r>
      <w:r>
        <w:rPr>
          <w:spacing w:val="-10"/>
        </w:rPr>
        <w:t xml:space="preserve"> </w:t>
      </w:r>
      <w:r>
        <w:t>отведенное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внеурочную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учитывается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определении</w:t>
      </w:r>
      <w:r>
        <w:rPr>
          <w:spacing w:val="-63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2"/>
        </w:rPr>
        <w:t xml:space="preserve"> </w:t>
      </w:r>
      <w:r>
        <w:t>финансирования,</w:t>
      </w:r>
      <w:r>
        <w:rPr>
          <w:spacing w:val="-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АООП.</w:t>
      </w:r>
    </w:p>
    <w:p w:rsidR="00445D82" w:rsidRDefault="00445D82">
      <w:pPr>
        <w:sectPr w:rsidR="00445D82">
          <w:pgSz w:w="11910" w:h="16840"/>
          <w:pgMar w:top="1040" w:right="160" w:bottom="280" w:left="1020" w:header="720" w:footer="720" w:gutter="0"/>
          <w:cols w:space="720"/>
        </w:sectPr>
      </w:pPr>
    </w:p>
    <w:p w:rsidR="00445D82" w:rsidRDefault="00681F45">
      <w:pPr>
        <w:pStyle w:val="a3"/>
        <w:spacing w:before="67"/>
        <w:ind w:right="881"/>
      </w:pPr>
      <w:r>
        <w:rPr>
          <w:spacing w:val="-1"/>
        </w:rPr>
        <w:lastRenderedPageBreak/>
        <w:t>Для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плана</w:t>
      </w:r>
      <w:r>
        <w:rPr>
          <w:spacing w:val="-14"/>
        </w:rPr>
        <w:t xml:space="preserve"> </w:t>
      </w:r>
      <w:r>
        <w:t>возможна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63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образов</w:t>
      </w:r>
      <w:r>
        <w:t>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rPr>
          <w:w w:val="95"/>
        </w:rPr>
        <w:t>температурным</w:t>
      </w:r>
      <w:r>
        <w:rPr>
          <w:spacing w:val="1"/>
          <w:w w:val="95"/>
        </w:rPr>
        <w:t xml:space="preserve"> </w:t>
      </w:r>
      <w:r>
        <w:rPr>
          <w:w w:val="95"/>
        </w:rPr>
        <w:t>режимом в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Учреждении,</w:t>
      </w:r>
      <w:r>
        <w:rPr>
          <w:spacing w:val="1"/>
          <w:w w:val="95"/>
        </w:rPr>
        <w:t xml:space="preserve"> </w:t>
      </w:r>
      <w:r>
        <w:rPr>
          <w:w w:val="95"/>
        </w:rPr>
        <w:t>объявлением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>карантина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связи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высокой</w:t>
      </w:r>
      <w:r>
        <w:rPr>
          <w:spacing w:val="1"/>
          <w:w w:val="95"/>
        </w:rPr>
        <w:t xml:space="preserve"> </w:t>
      </w:r>
      <w:r>
        <w:t>заболеваемостью</w:t>
      </w:r>
      <w:r>
        <w:rPr>
          <w:spacing w:val="-1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морозными</w:t>
      </w:r>
      <w:r>
        <w:rPr>
          <w:spacing w:val="2"/>
        </w:rPr>
        <w:t xml:space="preserve"> </w:t>
      </w:r>
      <w:r>
        <w:t>днями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445D82" w:rsidRDefault="00445D82">
      <w:pPr>
        <w:pStyle w:val="a3"/>
        <w:ind w:left="0" w:firstLine="0"/>
        <w:jc w:val="left"/>
        <w:rPr>
          <w:sz w:val="28"/>
        </w:rPr>
      </w:pPr>
    </w:p>
    <w:p w:rsidR="00445D82" w:rsidRDefault="00445D82">
      <w:pPr>
        <w:pStyle w:val="a3"/>
        <w:ind w:left="0" w:firstLine="0"/>
        <w:jc w:val="left"/>
        <w:rPr>
          <w:sz w:val="28"/>
        </w:rPr>
      </w:pPr>
    </w:p>
    <w:p w:rsidR="00445D82" w:rsidRDefault="00445D82">
      <w:pPr>
        <w:pStyle w:val="a3"/>
        <w:spacing w:before="5"/>
        <w:ind w:left="0" w:firstLine="0"/>
        <w:jc w:val="left"/>
      </w:pPr>
    </w:p>
    <w:p w:rsidR="00445D82" w:rsidRDefault="00681F45">
      <w:pPr>
        <w:ind w:left="1601" w:right="1471" w:hanging="149"/>
        <w:rPr>
          <w:b/>
          <w:i/>
          <w:color w:val="333333"/>
          <w:sz w:val="28"/>
        </w:rPr>
      </w:pPr>
      <w:r>
        <w:rPr>
          <w:b/>
          <w:i/>
          <w:color w:val="333333"/>
          <w:sz w:val="28"/>
        </w:rPr>
        <w:t>Недельный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учебный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план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АООП</w:t>
      </w:r>
      <w:r>
        <w:rPr>
          <w:b/>
          <w:i/>
          <w:color w:val="333333"/>
          <w:spacing w:val="-5"/>
          <w:sz w:val="28"/>
        </w:rPr>
        <w:t xml:space="preserve"> </w:t>
      </w:r>
      <w:r>
        <w:rPr>
          <w:b/>
          <w:i/>
          <w:color w:val="333333"/>
          <w:sz w:val="28"/>
        </w:rPr>
        <w:t>УО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(вариант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2)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обучающихся</w:t>
      </w:r>
      <w:r>
        <w:rPr>
          <w:b/>
          <w:i/>
          <w:color w:val="333333"/>
          <w:spacing w:val="-67"/>
          <w:sz w:val="28"/>
        </w:rPr>
        <w:t xml:space="preserve"> </w:t>
      </w:r>
      <w:r>
        <w:rPr>
          <w:b/>
          <w:i/>
          <w:color w:val="333333"/>
          <w:sz w:val="28"/>
        </w:rPr>
        <w:t>1-3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классов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ГКОУ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НАО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«Ненецкая СКШИ»</w:t>
      </w:r>
      <w:r>
        <w:rPr>
          <w:b/>
          <w:i/>
          <w:color w:val="333333"/>
          <w:spacing w:val="2"/>
          <w:sz w:val="28"/>
        </w:rPr>
        <w:t xml:space="preserve"> </w:t>
      </w:r>
      <w:r>
        <w:rPr>
          <w:b/>
          <w:i/>
          <w:color w:val="333333"/>
          <w:sz w:val="28"/>
        </w:rPr>
        <w:t>на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2024-2025</w:t>
      </w:r>
      <w:r>
        <w:rPr>
          <w:b/>
          <w:i/>
          <w:color w:val="333333"/>
          <w:spacing w:val="-1"/>
          <w:sz w:val="28"/>
        </w:rPr>
        <w:t xml:space="preserve"> </w:t>
      </w:r>
      <w:proofErr w:type="spellStart"/>
      <w:r>
        <w:rPr>
          <w:b/>
          <w:i/>
          <w:color w:val="333333"/>
          <w:sz w:val="28"/>
        </w:rPr>
        <w:t>у.г</w:t>
      </w:r>
      <w:proofErr w:type="spellEnd"/>
      <w:r>
        <w:rPr>
          <w:b/>
          <w:i/>
          <w:color w:val="333333"/>
          <w:sz w:val="28"/>
        </w:rPr>
        <w:t>.</w:t>
      </w:r>
    </w:p>
    <w:p w:rsidR="00681F45" w:rsidRDefault="00681F45">
      <w:pPr>
        <w:ind w:left="1601" w:right="1471" w:hanging="149"/>
        <w:rPr>
          <w:b/>
          <w:i/>
          <w:sz w:val="28"/>
        </w:rPr>
      </w:pPr>
    </w:p>
    <w:p w:rsidR="00681F45" w:rsidRPr="00573CE7" w:rsidRDefault="00681F45" w:rsidP="00681F45">
      <w:pPr>
        <w:jc w:val="center"/>
        <w:rPr>
          <w:b/>
          <w:color w:val="333333"/>
          <w:sz w:val="24"/>
          <w:szCs w:val="24"/>
        </w:rPr>
      </w:pPr>
      <w:r w:rsidRPr="00573CE7">
        <w:rPr>
          <w:b/>
          <w:color w:val="333333"/>
          <w:sz w:val="24"/>
          <w:szCs w:val="24"/>
        </w:rPr>
        <w:t>Недельный учебный план АООП УО (вариант 2) обучающихся</w:t>
      </w:r>
    </w:p>
    <w:p w:rsidR="00681F45" w:rsidRPr="00573CE7" w:rsidRDefault="00681F45" w:rsidP="00681F45">
      <w:pPr>
        <w:jc w:val="center"/>
        <w:rPr>
          <w:b/>
          <w:color w:val="333333"/>
          <w:sz w:val="24"/>
          <w:szCs w:val="24"/>
        </w:rPr>
      </w:pPr>
      <w:r w:rsidRPr="00573CE7">
        <w:rPr>
          <w:b/>
          <w:color w:val="333333"/>
          <w:sz w:val="24"/>
          <w:szCs w:val="24"/>
        </w:rPr>
        <w:t>1-4 классов ГКОУ НАО «Ненецкая СКШИ»</w:t>
      </w:r>
    </w:p>
    <w:p w:rsidR="00681F45" w:rsidRPr="00573CE7" w:rsidRDefault="00681F45" w:rsidP="00681F45">
      <w:pPr>
        <w:rPr>
          <w:color w:val="333333"/>
          <w:sz w:val="24"/>
          <w:szCs w:val="24"/>
        </w:rPr>
      </w:pPr>
    </w:p>
    <w:p w:rsidR="00681F45" w:rsidRPr="00573CE7" w:rsidRDefault="00681F45" w:rsidP="00681F45">
      <w:pPr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4585"/>
        <w:gridCol w:w="92"/>
        <w:gridCol w:w="92"/>
        <w:gridCol w:w="774"/>
        <w:gridCol w:w="91"/>
        <w:gridCol w:w="774"/>
        <w:gridCol w:w="582"/>
      </w:tblGrid>
      <w:tr w:rsidR="00681F45" w:rsidRPr="00573CE7" w:rsidTr="00DD07EC">
        <w:tc>
          <w:tcPr>
            <w:tcW w:w="0" w:type="auto"/>
            <w:vMerge w:val="restart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  <w:bCs/>
              </w:rPr>
            </w:pPr>
            <w:r w:rsidRPr="00573CE7">
              <w:rPr>
                <w:b/>
                <w:bCs/>
              </w:rPr>
              <w:t>Предметные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  <w:bCs/>
              </w:rPr>
            </w:pPr>
            <w:r w:rsidRPr="00573CE7">
              <w:rPr>
                <w:b/>
                <w:bCs/>
              </w:rPr>
              <w:t>Учебные предметы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  <w:bCs/>
              </w:rPr>
            </w:pPr>
            <w:r w:rsidRPr="00573CE7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  <w:bCs/>
              </w:rPr>
            </w:pPr>
            <w:r w:rsidRPr="00573CE7">
              <w:rPr>
                <w:b/>
                <w:bCs/>
              </w:rPr>
              <w:t>Всего</w:t>
            </w:r>
          </w:p>
        </w:tc>
      </w:tr>
      <w:tr w:rsidR="00681F45" w:rsidRPr="00573CE7" w:rsidTr="00DD07E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1F45" w:rsidRPr="00573CE7" w:rsidRDefault="00681F45" w:rsidP="00DD07EC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2б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4б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1F45" w:rsidRPr="00573CE7" w:rsidRDefault="00681F45" w:rsidP="00DD07EC">
            <w:pPr>
              <w:rPr>
                <w:b/>
                <w:bCs/>
              </w:rPr>
            </w:pPr>
          </w:p>
        </w:tc>
      </w:tr>
      <w:tr w:rsidR="00681F45" w:rsidRPr="00573CE7" w:rsidTr="00DD07EC">
        <w:tc>
          <w:tcPr>
            <w:tcW w:w="0" w:type="auto"/>
            <w:gridSpan w:val="8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Обязательная часть</w:t>
            </w:r>
          </w:p>
        </w:tc>
      </w:tr>
      <w:tr w:rsidR="00681F45" w:rsidRPr="00573CE7" w:rsidTr="00DD07EC"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1. Язык и речевая практика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Речь и альтернативная коммуникация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3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5</w:t>
            </w:r>
          </w:p>
        </w:tc>
      </w:tr>
      <w:tr w:rsidR="00681F45" w:rsidRPr="00573CE7" w:rsidTr="00DD07EC"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2. Математика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Математические представления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4</w:t>
            </w:r>
          </w:p>
        </w:tc>
      </w:tr>
      <w:tr w:rsidR="00681F45" w:rsidRPr="00573CE7" w:rsidTr="00DD07E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81F45" w:rsidRPr="00573CE7" w:rsidRDefault="00681F45" w:rsidP="00DD07EC">
            <w:r w:rsidRPr="00573CE7">
              <w:t>3. Окружающий мир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Окружающий природный мир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4</w:t>
            </w:r>
          </w:p>
        </w:tc>
      </w:tr>
      <w:tr w:rsidR="00681F45" w:rsidRPr="00573CE7" w:rsidTr="00DD07E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4</w:t>
            </w:r>
          </w:p>
        </w:tc>
      </w:tr>
      <w:tr w:rsidR="00681F45" w:rsidRPr="00573CE7" w:rsidTr="00DD07E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Домоводство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-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</w:tr>
      <w:tr w:rsidR="00681F45" w:rsidRPr="00573CE7" w:rsidTr="00DD07E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Окружающий социальный мир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81F45" w:rsidRPr="00573CE7" w:rsidRDefault="00681F45" w:rsidP="00DD07EC">
            <w:r w:rsidRPr="00573CE7">
              <w:t>4. Искусство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Музыка и движение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4</w:t>
            </w:r>
          </w:p>
        </w:tc>
      </w:tr>
      <w:tr w:rsidR="00681F45" w:rsidRPr="00573CE7" w:rsidTr="00DD07E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Изобразительная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3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3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6</w:t>
            </w:r>
          </w:p>
        </w:tc>
      </w:tr>
      <w:tr w:rsidR="00681F45" w:rsidRPr="00573CE7" w:rsidTr="00DD07EC"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5. Физическая 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Адаптивная физкультура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6. Т</w:t>
            </w:r>
            <w:r>
              <w:t>руд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Профильный труд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-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-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</w:tr>
      <w:tr w:rsidR="00681F45" w:rsidRPr="00573CE7" w:rsidTr="00DD07EC"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   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37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12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>Адаптивная физкультура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>Музыка и движение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>Математические представления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4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>Речь и альтернативная коммуникация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>Окружающий социальный мир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46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Внеурочная деятельность, в том числе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20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Коррекционные курсы: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12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  <w:hideMark/>
          </w:tcPr>
          <w:p w:rsidR="00681F45" w:rsidRPr="00573CE7" w:rsidRDefault="00681F45" w:rsidP="00DD07EC">
            <w:r w:rsidRPr="00573CE7">
              <w:t>1. Сенсорное развитие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4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  <w:hideMark/>
          </w:tcPr>
          <w:p w:rsidR="00681F45" w:rsidRPr="00573CE7" w:rsidRDefault="00681F45" w:rsidP="00DD07EC">
            <w:r w:rsidRPr="00573CE7">
              <w:t>2. Предметно-практические действия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  <w:hideMark/>
          </w:tcPr>
          <w:p w:rsidR="00681F45" w:rsidRPr="00573CE7" w:rsidRDefault="00681F45" w:rsidP="00DD07EC">
            <w:r w:rsidRPr="00573CE7">
              <w:t>3. Двигательное развитие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  <w:hideMark/>
          </w:tcPr>
          <w:p w:rsidR="00681F45" w:rsidRPr="00573CE7" w:rsidRDefault="00681F45" w:rsidP="00DD07EC">
            <w:r w:rsidRPr="00573CE7">
              <w:t>4. Альтернативная коммуникация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r w:rsidRPr="00573CE7">
              <w:t>2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4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Внеурочная деятельность (по направлениям)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8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>Разговор о важном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>Школа здоровья и безопасности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0,5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0,5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>Театр и дети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0,5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0,5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 xml:space="preserve">Творческая мастерская </w:t>
            </w:r>
            <w:proofErr w:type="spellStart"/>
            <w:r w:rsidRPr="00573CE7">
              <w:t>Самоделкина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r w:rsidRPr="00573CE7">
              <w:t>Игры народов России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/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1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r w:rsidRPr="00573CE7">
              <w:t>2</w:t>
            </w:r>
          </w:p>
        </w:tc>
      </w:tr>
      <w:tr w:rsidR="00681F45" w:rsidRPr="00573CE7" w:rsidTr="00DD07EC">
        <w:tc>
          <w:tcPr>
            <w:tcW w:w="0" w:type="auto"/>
            <w:gridSpan w:val="2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81F45" w:rsidRPr="00573CE7" w:rsidRDefault="00681F45" w:rsidP="00DD07EC">
            <w:pPr>
              <w:rPr>
                <w:b/>
              </w:rPr>
            </w:pPr>
            <w:r w:rsidRPr="00573CE7">
              <w:rPr>
                <w:b/>
              </w:rPr>
              <w:t>66</w:t>
            </w:r>
          </w:p>
        </w:tc>
      </w:tr>
    </w:tbl>
    <w:p w:rsidR="00445D82" w:rsidRDefault="00445D82">
      <w:pPr>
        <w:pStyle w:val="a3"/>
        <w:ind w:left="0" w:firstLine="0"/>
        <w:jc w:val="left"/>
        <w:rPr>
          <w:b/>
          <w:i/>
          <w:sz w:val="20"/>
        </w:rPr>
      </w:pPr>
    </w:p>
    <w:p w:rsidR="00445D82" w:rsidRDefault="00445D82">
      <w:pPr>
        <w:pStyle w:val="a3"/>
        <w:spacing w:before="5"/>
        <w:ind w:left="0" w:firstLine="0"/>
        <w:jc w:val="left"/>
        <w:rPr>
          <w:b/>
          <w:i/>
          <w:sz w:val="24"/>
        </w:rPr>
      </w:pPr>
      <w:bookmarkStart w:id="0" w:name="_GoBack"/>
      <w:bookmarkEnd w:id="0"/>
    </w:p>
    <w:sectPr w:rsidR="00445D82">
      <w:pgSz w:w="11910" w:h="16840"/>
      <w:pgMar w:top="112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D49B8"/>
    <w:multiLevelType w:val="hybridMultilevel"/>
    <w:tmpl w:val="CDB64608"/>
    <w:lvl w:ilvl="0" w:tplc="189EB3C4">
      <w:start w:val="2"/>
      <w:numFmt w:val="decimal"/>
      <w:lvlText w:val="%1"/>
      <w:lvlJc w:val="left"/>
      <w:pPr>
        <w:ind w:left="2192" w:hanging="15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8992C">
      <w:numFmt w:val="bullet"/>
      <w:lvlText w:val="•"/>
      <w:lvlJc w:val="left"/>
      <w:pPr>
        <w:ind w:left="3052" w:hanging="1513"/>
      </w:pPr>
      <w:rPr>
        <w:rFonts w:hint="default"/>
        <w:lang w:val="ru-RU" w:eastAsia="en-US" w:bidi="ar-SA"/>
      </w:rPr>
    </w:lvl>
    <w:lvl w:ilvl="2" w:tplc="CCDCCC98">
      <w:numFmt w:val="bullet"/>
      <w:lvlText w:val="•"/>
      <w:lvlJc w:val="left"/>
      <w:pPr>
        <w:ind w:left="3904" w:hanging="1513"/>
      </w:pPr>
      <w:rPr>
        <w:rFonts w:hint="default"/>
        <w:lang w:val="ru-RU" w:eastAsia="en-US" w:bidi="ar-SA"/>
      </w:rPr>
    </w:lvl>
    <w:lvl w:ilvl="3" w:tplc="60480CE4">
      <w:numFmt w:val="bullet"/>
      <w:lvlText w:val="•"/>
      <w:lvlJc w:val="left"/>
      <w:pPr>
        <w:ind w:left="4757" w:hanging="1513"/>
      </w:pPr>
      <w:rPr>
        <w:rFonts w:hint="default"/>
        <w:lang w:val="ru-RU" w:eastAsia="en-US" w:bidi="ar-SA"/>
      </w:rPr>
    </w:lvl>
    <w:lvl w:ilvl="4" w:tplc="EE46B10C">
      <w:numFmt w:val="bullet"/>
      <w:lvlText w:val="•"/>
      <w:lvlJc w:val="left"/>
      <w:pPr>
        <w:ind w:left="5609" w:hanging="1513"/>
      </w:pPr>
      <w:rPr>
        <w:rFonts w:hint="default"/>
        <w:lang w:val="ru-RU" w:eastAsia="en-US" w:bidi="ar-SA"/>
      </w:rPr>
    </w:lvl>
    <w:lvl w:ilvl="5" w:tplc="A9D26714">
      <w:numFmt w:val="bullet"/>
      <w:lvlText w:val="•"/>
      <w:lvlJc w:val="left"/>
      <w:pPr>
        <w:ind w:left="6462" w:hanging="1513"/>
      </w:pPr>
      <w:rPr>
        <w:rFonts w:hint="default"/>
        <w:lang w:val="ru-RU" w:eastAsia="en-US" w:bidi="ar-SA"/>
      </w:rPr>
    </w:lvl>
    <w:lvl w:ilvl="6" w:tplc="0958D288">
      <w:numFmt w:val="bullet"/>
      <w:lvlText w:val="•"/>
      <w:lvlJc w:val="left"/>
      <w:pPr>
        <w:ind w:left="7314" w:hanging="1513"/>
      </w:pPr>
      <w:rPr>
        <w:rFonts w:hint="default"/>
        <w:lang w:val="ru-RU" w:eastAsia="en-US" w:bidi="ar-SA"/>
      </w:rPr>
    </w:lvl>
    <w:lvl w:ilvl="7" w:tplc="69C28DD4">
      <w:numFmt w:val="bullet"/>
      <w:lvlText w:val="•"/>
      <w:lvlJc w:val="left"/>
      <w:pPr>
        <w:ind w:left="8166" w:hanging="1513"/>
      </w:pPr>
      <w:rPr>
        <w:rFonts w:hint="default"/>
        <w:lang w:val="ru-RU" w:eastAsia="en-US" w:bidi="ar-SA"/>
      </w:rPr>
    </w:lvl>
    <w:lvl w:ilvl="8" w:tplc="A96AB294">
      <w:numFmt w:val="bullet"/>
      <w:lvlText w:val="•"/>
      <w:lvlJc w:val="left"/>
      <w:pPr>
        <w:ind w:left="9019" w:hanging="15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5D82"/>
    <w:rsid w:val="00445D82"/>
    <w:rsid w:val="006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11AA"/>
  <w15:docId w15:val="{291B0465-33DD-4F1E-8CF8-5471B75F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1107" w:hanging="15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Кравцова</dc:creator>
  <cp:lastModifiedBy>User</cp:lastModifiedBy>
  <cp:revision>2</cp:revision>
  <dcterms:created xsi:type="dcterms:W3CDTF">2024-09-17T12:14:00Z</dcterms:created>
  <dcterms:modified xsi:type="dcterms:W3CDTF">2024-09-17T12:22:00Z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